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7A421" w14:textId="77777777" w:rsidR="00490341" w:rsidRPr="00563278" w:rsidRDefault="00666E7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563278">
        <w:rPr>
          <w:rFonts w:ascii="Times New Roman" w:eastAsia="Times New Roman" w:hAnsi="Times New Roman" w:cs="Times New Roman"/>
          <w:b/>
          <w:color w:val="000000"/>
        </w:rPr>
        <w:t>Convenio Específico de Intercambio entre</w:t>
      </w:r>
    </w:p>
    <w:p w14:paraId="13C06AFF" w14:textId="3BD3568C" w:rsidR="00490341" w:rsidRPr="00563278" w:rsidRDefault="00B56A70" w:rsidP="00B56A70">
      <w:pPr>
        <w:jc w:val="center"/>
        <w:rPr>
          <w:rFonts w:ascii="Times New Roman" w:eastAsia="Times New Roman" w:hAnsi="Times New Roman" w:cs="Times New Roman"/>
          <w:b/>
          <w:color w:val="000000"/>
        </w:rPr>
      </w:pPr>
      <w:r w:rsidRPr="00563278">
        <w:rPr>
          <w:rFonts w:ascii="Times New Roman" w:hAnsi="Times New Roman"/>
          <w:b/>
        </w:rPr>
        <w:t xml:space="preserve">El Instituto Católico de París </w:t>
      </w:r>
      <w:r w:rsidR="00666E7F" w:rsidRPr="00563278">
        <w:rPr>
          <w:rFonts w:ascii="Times New Roman" w:eastAsia="Times New Roman" w:hAnsi="Times New Roman" w:cs="Times New Roman"/>
          <w:b/>
          <w:color w:val="000000"/>
        </w:rPr>
        <w:t>y</w:t>
      </w:r>
    </w:p>
    <w:p w14:paraId="57D5666B" w14:textId="77777777" w:rsidR="00490341" w:rsidRPr="00563278" w:rsidRDefault="00666E7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563278">
        <w:rPr>
          <w:rFonts w:ascii="Times New Roman" w:eastAsia="Times New Roman" w:hAnsi="Times New Roman" w:cs="Times New Roman"/>
          <w:b/>
          <w:color w:val="000000"/>
        </w:rPr>
        <w:t>La Universidad Nacional de General</w:t>
      </w:r>
      <w:r w:rsidRPr="00563278">
        <w:rPr>
          <w:rFonts w:ascii="Times New Roman" w:eastAsia="Times New Roman" w:hAnsi="Times New Roman" w:cs="Times New Roman"/>
          <w:b/>
        </w:rPr>
        <w:t xml:space="preserve"> </w:t>
      </w:r>
      <w:r w:rsidRPr="00563278">
        <w:rPr>
          <w:rFonts w:ascii="Times New Roman" w:eastAsia="Times New Roman" w:hAnsi="Times New Roman" w:cs="Times New Roman"/>
          <w:b/>
          <w:color w:val="000000"/>
        </w:rPr>
        <w:t xml:space="preserve">San </w:t>
      </w:r>
      <w:r w:rsidRPr="00563278">
        <w:rPr>
          <w:rFonts w:ascii="Times New Roman" w:eastAsia="Times New Roman" w:hAnsi="Times New Roman" w:cs="Times New Roman"/>
          <w:b/>
        </w:rPr>
        <w:t>Martín</w:t>
      </w:r>
      <w:r w:rsidRPr="00563278">
        <w:rPr>
          <w:rFonts w:ascii="Times New Roman" w:eastAsia="Times New Roman" w:hAnsi="Times New Roman" w:cs="Times New Roman"/>
          <w:b/>
          <w:color w:val="000000"/>
        </w:rPr>
        <w:t>, Buenos Aires, Argentina</w:t>
      </w:r>
    </w:p>
    <w:p w14:paraId="30C6F009" w14:textId="77777777" w:rsidR="00490341" w:rsidRPr="00563278" w:rsidRDefault="00490341">
      <w:pPr>
        <w:spacing w:after="0" w:line="240" w:lineRule="auto"/>
        <w:jc w:val="both"/>
        <w:rPr>
          <w:rFonts w:ascii="Times New Roman" w:eastAsia="Times New Roman" w:hAnsi="Times New Roman" w:cs="Times New Roman"/>
          <w:sz w:val="24"/>
          <w:szCs w:val="24"/>
        </w:rPr>
      </w:pPr>
    </w:p>
    <w:p w14:paraId="5AF368F4" w14:textId="140C7CC3" w:rsidR="00490341" w:rsidRPr="00563278" w:rsidRDefault="00165328" w:rsidP="27E14AB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themeColor="text1"/>
        </w:rPr>
        <w:t>E</w:t>
      </w:r>
      <w:r w:rsidR="00AC4A60" w:rsidRPr="00563278">
        <w:rPr>
          <w:rFonts w:ascii="Times New Roman" w:eastAsia="Times New Roman" w:hAnsi="Times New Roman" w:cs="Times New Roman"/>
          <w:color w:val="000000" w:themeColor="text1"/>
        </w:rPr>
        <w:t xml:space="preserve">l </w:t>
      </w:r>
      <w:r w:rsidR="00AC4A60" w:rsidRPr="00563278">
        <w:rPr>
          <w:rFonts w:ascii="Times New Roman" w:hAnsi="Times New Roman"/>
        </w:rPr>
        <w:t>Instituto Católico de París (ICP),</w:t>
      </w:r>
      <w:r w:rsidR="002405EA" w:rsidRPr="00563278">
        <w:rPr>
          <w:rFonts w:ascii="Times New Roman" w:hAnsi="Times New Roman"/>
        </w:rPr>
        <w:t xml:space="preserve"> </w:t>
      </w:r>
      <w:r w:rsidR="725DCFE4" w:rsidRPr="00563278">
        <w:rPr>
          <w:rFonts w:ascii="Times New Roman" w:hAnsi="Times New Roman"/>
        </w:rPr>
        <w:t xml:space="preserve">representado por Padre Emmanuel Petit, Rector, </w:t>
      </w:r>
      <w:r w:rsidR="002405EA" w:rsidRPr="00563278">
        <w:rPr>
          <w:rFonts w:ascii="Times New Roman" w:hAnsi="Times New Roman"/>
        </w:rPr>
        <w:t xml:space="preserve">nombrado por el </w:t>
      </w:r>
      <w:proofErr w:type="gramStart"/>
      <w:r w:rsidR="002405EA" w:rsidRPr="00563278">
        <w:rPr>
          <w:rFonts w:ascii="Times New Roman" w:hAnsi="Times New Roman"/>
        </w:rPr>
        <w:t>Arzobispo</w:t>
      </w:r>
      <w:proofErr w:type="gramEnd"/>
      <w:r w:rsidR="002405EA" w:rsidRPr="00563278">
        <w:rPr>
          <w:rFonts w:ascii="Times New Roman" w:hAnsi="Times New Roman"/>
        </w:rPr>
        <w:t xml:space="preserve"> de París el 30 de abril de 2021 y tomando posesión del cargo el primer de septiembre de 2021, </w:t>
      </w:r>
      <w:r w:rsidR="0068602F" w:rsidRPr="00563278">
        <w:rPr>
          <w:rFonts w:ascii="Times New Roman" w:hAnsi="Times New Roman"/>
        </w:rPr>
        <w:t>y l</w:t>
      </w:r>
      <w:r w:rsidR="00666E7F" w:rsidRPr="00563278">
        <w:rPr>
          <w:rFonts w:ascii="Times New Roman" w:eastAsia="Times New Roman" w:hAnsi="Times New Roman" w:cs="Times New Roman"/>
          <w:color w:val="000000" w:themeColor="text1"/>
        </w:rPr>
        <w:t xml:space="preserve">a Universidad Nacional de </w:t>
      </w:r>
      <w:r w:rsidR="00E87437" w:rsidRPr="00563278">
        <w:rPr>
          <w:rFonts w:ascii="Times New Roman" w:eastAsia="Times New Roman" w:hAnsi="Times New Roman" w:cs="Times New Roman"/>
          <w:color w:val="000000" w:themeColor="text1"/>
        </w:rPr>
        <w:t xml:space="preserve">General </w:t>
      </w:r>
      <w:r w:rsidR="00666E7F" w:rsidRPr="00563278">
        <w:rPr>
          <w:rFonts w:ascii="Times New Roman" w:eastAsia="Times New Roman" w:hAnsi="Times New Roman" w:cs="Times New Roman"/>
          <w:color w:val="000000" w:themeColor="text1"/>
        </w:rPr>
        <w:t>San Martin (UNSAM),</w:t>
      </w:r>
      <w:r w:rsidR="004F69CD" w:rsidRPr="00563278">
        <w:rPr>
          <w:rFonts w:ascii="Times New Roman" w:eastAsia="Times New Roman" w:hAnsi="Times New Roman" w:cs="Times New Roman"/>
          <w:color w:val="000000" w:themeColor="text1"/>
        </w:rPr>
        <w:t xml:space="preserve"> </w:t>
      </w:r>
      <w:r w:rsidR="004F69CD" w:rsidRPr="00563278">
        <w:rPr>
          <w:rFonts w:ascii="Times New Roman" w:hAnsi="Times New Roman" w:cs="Times New Roman"/>
        </w:rPr>
        <w:t xml:space="preserve">representada por </w:t>
      </w:r>
      <w:proofErr w:type="spellStart"/>
      <w:r w:rsidR="004F69CD" w:rsidRPr="00563278">
        <w:rPr>
          <w:rFonts w:ascii="Times New Roman" w:hAnsi="Times New Roman" w:cs="Times New Roman"/>
        </w:rPr>
        <w:t>Cdor</w:t>
      </w:r>
      <w:proofErr w:type="spellEnd"/>
      <w:r w:rsidR="004F69CD" w:rsidRPr="00563278">
        <w:rPr>
          <w:rFonts w:ascii="Times New Roman" w:hAnsi="Times New Roman" w:cs="Times New Roman"/>
        </w:rPr>
        <w:t xml:space="preserve">. Carlos Greco, Rector, </w:t>
      </w:r>
      <w:r w:rsidR="000021FF" w:rsidRPr="00563278">
        <w:rPr>
          <w:rFonts w:ascii="Times New Roman" w:hAnsi="Times New Roman"/>
        </w:rPr>
        <w:t xml:space="preserve">habiendo sido electo en la Asamblea Universitaria celebrada el día 11 de </w:t>
      </w:r>
      <w:proofErr w:type="gramStart"/>
      <w:r w:rsidR="000021FF" w:rsidRPr="00563278">
        <w:rPr>
          <w:rFonts w:ascii="Times New Roman" w:hAnsi="Times New Roman"/>
        </w:rPr>
        <w:t>Noviembre</w:t>
      </w:r>
      <w:proofErr w:type="gramEnd"/>
      <w:r w:rsidR="000021FF" w:rsidRPr="00563278">
        <w:rPr>
          <w:rFonts w:ascii="Times New Roman" w:hAnsi="Times New Roman"/>
        </w:rPr>
        <w:t xml:space="preserve"> de 2021 de acuerdo al Art. 62 del Estatuto de la UNSAM y tomando posesión del cargo el día 18 de febrero de 2022</w:t>
      </w:r>
      <w:r w:rsidR="004F69CD" w:rsidRPr="00563278">
        <w:rPr>
          <w:rFonts w:ascii="Times New Roman" w:eastAsia="Times New Roman" w:hAnsi="Times New Roman" w:cs="Times New Roman"/>
        </w:rPr>
        <w:t xml:space="preserve">, </w:t>
      </w:r>
      <w:r w:rsidR="00666E7F" w:rsidRPr="00563278">
        <w:rPr>
          <w:rFonts w:ascii="Times New Roman" w:eastAsia="Times New Roman" w:hAnsi="Times New Roman" w:cs="Times New Roman"/>
          <w:color w:val="000000" w:themeColor="text1"/>
        </w:rPr>
        <w:t>reconociendo el valor de los intercambios educativos, celebran el presente Convenio Específico.</w:t>
      </w:r>
    </w:p>
    <w:p w14:paraId="470E30C2" w14:textId="77777777" w:rsidR="00490341" w:rsidRPr="00563278" w:rsidRDefault="0049034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6714D55" w14:textId="77777777" w:rsidR="00490341" w:rsidRPr="00563278" w:rsidRDefault="00666E7F">
      <w:pPr>
        <w:spacing w:after="0" w:line="240" w:lineRule="auto"/>
        <w:jc w:val="both"/>
        <w:rPr>
          <w:rFonts w:ascii="Times New Roman" w:eastAsia="Times New Roman" w:hAnsi="Times New Roman" w:cs="Times New Roman"/>
          <w:b/>
        </w:rPr>
      </w:pPr>
      <w:r w:rsidRPr="00563278">
        <w:rPr>
          <w:rFonts w:ascii="Times New Roman" w:eastAsia="Times New Roman" w:hAnsi="Times New Roman" w:cs="Times New Roman"/>
          <w:b/>
        </w:rPr>
        <w:t>1.  Definiciones</w:t>
      </w:r>
    </w:p>
    <w:p w14:paraId="43B07AF7" w14:textId="77777777" w:rsidR="00490341" w:rsidRPr="00563278" w:rsidRDefault="00666E7F">
      <w:pPr>
        <w:numPr>
          <w:ilvl w:val="0"/>
          <w:numId w:val="7"/>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 xml:space="preserve">“Institución de Origen” significa la institución en la que el estudiante tiene la intención de graduarse o </w:t>
      </w:r>
      <w:r w:rsidRPr="00563278">
        <w:rPr>
          <w:rFonts w:ascii="Times New Roman" w:eastAsia="Times New Roman" w:hAnsi="Times New Roman" w:cs="Times New Roman"/>
        </w:rPr>
        <w:t>en la que</w:t>
      </w:r>
      <w:r w:rsidRPr="00563278">
        <w:rPr>
          <w:rFonts w:ascii="Times New Roman" w:eastAsia="Times New Roman" w:hAnsi="Times New Roman" w:cs="Times New Roman"/>
          <w:color w:val="000000"/>
        </w:rPr>
        <w:t xml:space="preserve"> trabaja el profesor/a o miembro del personal.</w:t>
      </w:r>
    </w:p>
    <w:p w14:paraId="646A1B56" w14:textId="77777777" w:rsidR="00490341" w:rsidRPr="00563278" w:rsidRDefault="00666E7F">
      <w:pPr>
        <w:numPr>
          <w:ilvl w:val="0"/>
          <w:numId w:val="7"/>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“Institución Receptora” significa la institución</w:t>
      </w:r>
      <w:r w:rsidRPr="00563278">
        <w:rPr>
          <w:rFonts w:ascii="Times New Roman" w:eastAsia="Times New Roman" w:hAnsi="Times New Roman" w:cs="Times New Roman"/>
          <w:b/>
          <w:color w:val="000000"/>
        </w:rPr>
        <w:t xml:space="preserve"> </w:t>
      </w:r>
      <w:r w:rsidRPr="00563278">
        <w:rPr>
          <w:rFonts w:ascii="Times New Roman" w:eastAsia="Times New Roman" w:hAnsi="Times New Roman" w:cs="Times New Roman"/>
          <w:color w:val="000000"/>
        </w:rPr>
        <w:t xml:space="preserve">que recibe estudiantes, profesores o personal de intercambio de la institución de origen. </w:t>
      </w:r>
    </w:p>
    <w:p w14:paraId="55A7A8A1" w14:textId="77777777" w:rsidR="00490341" w:rsidRPr="00563278" w:rsidRDefault="00666E7F">
      <w:pPr>
        <w:numPr>
          <w:ilvl w:val="0"/>
          <w:numId w:val="7"/>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“Semestre, sesión, o año académico” significa el periodo correspondiente</w:t>
      </w:r>
      <w:r w:rsidRPr="00563278">
        <w:rPr>
          <w:rFonts w:ascii="Times New Roman" w:eastAsia="Times New Roman" w:hAnsi="Times New Roman" w:cs="Times New Roman"/>
          <w:b/>
          <w:color w:val="000000"/>
        </w:rPr>
        <w:t xml:space="preserve"> </w:t>
      </w:r>
      <w:r w:rsidRPr="00563278">
        <w:rPr>
          <w:rFonts w:ascii="Times New Roman" w:eastAsia="Times New Roman" w:hAnsi="Times New Roman" w:cs="Times New Roman"/>
          <w:color w:val="000000"/>
        </w:rPr>
        <w:t xml:space="preserve">al calendario académico de la institución receptora. </w:t>
      </w:r>
    </w:p>
    <w:p w14:paraId="1BFD0208" w14:textId="77777777" w:rsidR="00490341" w:rsidRPr="00563278" w:rsidRDefault="00490341">
      <w:pPr>
        <w:spacing w:after="0" w:line="240" w:lineRule="auto"/>
        <w:jc w:val="both"/>
        <w:rPr>
          <w:rFonts w:ascii="Times New Roman" w:eastAsia="Times New Roman" w:hAnsi="Times New Roman" w:cs="Times New Roman"/>
          <w:b/>
        </w:rPr>
      </w:pPr>
    </w:p>
    <w:p w14:paraId="5443A2B4" w14:textId="400C7064" w:rsidR="00490341" w:rsidRPr="00563278" w:rsidRDefault="00666E7F">
      <w:pPr>
        <w:spacing w:after="0" w:line="240" w:lineRule="auto"/>
        <w:ind w:left="270" w:hanging="270"/>
        <w:jc w:val="both"/>
        <w:rPr>
          <w:rFonts w:ascii="Times New Roman" w:eastAsia="Times New Roman" w:hAnsi="Times New Roman" w:cs="Times New Roman"/>
        </w:rPr>
      </w:pPr>
      <w:r w:rsidRPr="00563278">
        <w:rPr>
          <w:rFonts w:ascii="Times New Roman" w:eastAsia="Times New Roman" w:hAnsi="Times New Roman" w:cs="Times New Roman"/>
          <w:b/>
        </w:rPr>
        <w:t xml:space="preserve">2.  Propósito. </w:t>
      </w:r>
      <w:r w:rsidRPr="00563278">
        <w:rPr>
          <w:rFonts w:ascii="Times New Roman" w:eastAsia="Times New Roman" w:hAnsi="Times New Roman" w:cs="Times New Roman"/>
        </w:rPr>
        <w:t>El objeto de este convenio</w:t>
      </w:r>
      <w:r w:rsidRPr="00563278">
        <w:rPr>
          <w:rFonts w:ascii="Times New Roman" w:eastAsia="Times New Roman" w:hAnsi="Times New Roman" w:cs="Times New Roman"/>
          <w:b/>
        </w:rPr>
        <w:t xml:space="preserve"> </w:t>
      </w:r>
      <w:r w:rsidRPr="00563278">
        <w:rPr>
          <w:rFonts w:ascii="Times New Roman" w:eastAsia="Times New Roman" w:hAnsi="Times New Roman" w:cs="Times New Roman"/>
        </w:rPr>
        <w:t>es establecer relaciones</w:t>
      </w:r>
      <w:r w:rsidRPr="00563278">
        <w:rPr>
          <w:rFonts w:ascii="Times New Roman" w:eastAsia="Times New Roman" w:hAnsi="Times New Roman" w:cs="Times New Roman"/>
          <w:b/>
        </w:rPr>
        <w:t xml:space="preserve"> </w:t>
      </w:r>
      <w:r w:rsidRPr="00563278">
        <w:rPr>
          <w:rFonts w:ascii="Times New Roman" w:eastAsia="Times New Roman" w:hAnsi="Times New Roman" w:cs="Times New Roman"/>
        </w:rPr>
        <w:t>educativas y de cooperación entre las partes que promuevan los vínculos académicos y de entendimiento mutuo. Los intercambios de estudiantes tienen la intención de permitir que estos se inscriban en la institución receptora para obtener los créditos académicos que serán transferidos y considerados en la institución de origen del estudiante. El intercambio de profesores y personal está destinado a promover la colaboración institucional</w:t>
      </w:r>
      <w:r w:rsidR="00C1239D" w:rsidRPr="00563278">
        <w:rPr>
          <w:rFonts w:ascii="Times New Roman" w:eastAsia="Times New Roman" w:hAnsi="Times New Roman" w:cs="Times New Roman"/>
        </w:rPr>
        <w:t>, dando prioridad a la creación de programas conjuntos, la organización de coloquios, seminarios y talleres, el intercambio de publicaciones</w:t>
      </w:r>
      <w:r w:rsidR="00A74CD6" w:rsidRPr="00563278">
        <w:rPr>
          <w:rFonts w:ascii="Times New Roman" w:eastAsia="Times New Roman" w:hAnsi="Times New Roman" w:cs="Times New Roman"/>
        </w:rPr>
        <w:t>,</w:t>
      </w:r>
      <w:r w:rsidR="00563278" w:rsidRPr="00563278">
        <w:rPr>
          <w:rFonts w:ascii="Times New Roman" w:eastAsia="Times New Roman" w:hAnsi="Times New Roman" w:cs="Times New Roman"/>
        </w:rPr>
        <w:t xml:space="preserve"> </w:t>
      </w:r>
      <w:r w:rsidR="00C1239D" w:rsidRPr="00563278">
        <w:rPr>
          <w:rFonts w:ascii="Times New Roman" w:eastAsia="Times New Roman" w:hAnsi="Times New Roman" w:cs="Times New Roman"/>
        </w:rPr>
        <w:t>el desarrollo de actividades de investigación conjuntas</w:t>
      </w:r>
      <w:r w:rsidR="00A74CD6" w:rsidRPr="00563278">
        <w:rPr>
          <w:rFonts w:ascii="Times New Roman" w:eastAsia="Times New Roman" w:hAnsi="Times New Roman" w:cs="Times New Roman"/>
        </w:rPr>
        <w:t xml:space="preserve"> y</w:t>
      </w:r>
      <w:r w:rsidR="00293D64" w:rsidRPr="00563278">
        <w:rPr>
          <w:rFonts w:ascii="Times New Roman" w:eastAsia="Times New Roman" w:hAnsi="Times New Roman" w:cs="Times New Roman"/>
        </w:rPr>
        <w:t xml:space="preserve"> la movilidad para enseñar en la universidad asociada.</w:t>
      </w:r>
    </w:p>
    <w:p w14:paraId="41C5BD44" w14:textId="77777777" w:rsidR="00490341" w:rsidRPr="00563278" w:rsidRDefault="00490341">
      <w:pPr>
        <w:spacing w:after="0" w:line="240" w:lineRule="auto"/>
        <w:jc w:val="both"/>
        <w:rPr>
          <w:rFonts w:ascii="Times New Roman" w:eastAsia="Times New Roman" w:hAnsi="Times New Roman" w:cs="Times New Roman"/>
        </w:rPr>
      </w:pPr>
    </w:p>
    <w:p w14:paraId="59FAA66E" w14:textId="77777777" w:rsidR="00490341" w:rsidRPr="00563278" w:rsidRDefault="00666E7F">
      <w:pPr>
        <w:spacing w:after="0" w:line="240" w:lineRule="auto"/>
        <w:jc w:val="both"/>
        <w:rPr>
          <w:rFonts w:ascii="Times New Roman" w:eastAsia="Times New Roman" w:hAnsi="Times New Roman" w:cs="Times New Roman"/>
          <w:b/>
        </w:rPr>
      </w:pPr>
      <w:r w:rsidRPr="00563278">
        <w:rPr>
          <w:rFonts w:ascii="Times New Roman" w:eastAsia="Times New Roman" w:hAnsi="Times New Roman" w:cs="Times New Roman"/>
          <w:b/>
        </w:rPr>
        <w:t xml:space="preserve">3.  Responsabilidades de las partes.  </w:t>
      </w:r>
      <w:r w:rsidRPr="00563278">
        <w:rPr>
          <w:rFonts w:ascii="Times New Roman" w:eastAsia="Times New Roman" w:hAnsi="Times New Roman" w:cs="Times New Roman"/>
        </w:rPr>
        <w:t>Las partes acuerdan:</w:t>
      </w:r>
    </w:p>
    <w:p w14:paraId="7FCFA3CC" w14:textId="77777777" w:rsidR="00490341" w:rsidRPr="00563278"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Adoptar las medidas razonables</w:t>
      </w:r>
      <w:r w:rsidRPr="00563278">
        <w:rPr>
          <w:rFonts w:ascii="Times New Roman" w:eastAsia="Times New Roman" w:hAnsi="Times New Roman" w:cs="Times New Roman"/>
          <w:b/>
          <w:color w:val="000000"/>
        </w:rPr>
        <w:t xml:space="preserve"> </w:t>
      </w:r>
      <w:r w:rsidRPr="00563278">
        <w:rPr>
          <w:rFonts w:ascii="Times New Roman" w:eastAsia="Times New Roman" w:hAnsi="Times New Roman" w:cs="Times New Roman"/>
          <w:color w:val="000000"/>
        </w:rPr>
        <w:t>para implementar este acuerdo según lo permitido por el financiamiento y el personal disponible.</w:t>
      </w:r>
    </w:p>
    <w:p w14:paraId="5BCBC125" w14:textId="77777777" w:rsidR="00490341" w:rsidRPr="00563278"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 xml:space="preserve">Aceptar e inscribir a los estudiantes de intercambio de tiempo completo, fuera de programas de titulación, durante el intercambio. </w:t>
      </w:r>
    </w:p>
    <w:p w14:paraId="32BD81FB" w14:textId="77777777" w:rsidR="00490341" w:rsidRPr="00563278"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Comunicarse en tiempo y forma para conocer, por ejemplo: disponibilidad de cursos, limitaciones y restricciones de inscripción, costos aplicables, etc.</w:t>
      </w:r>
    </w:p>
    <w:p w14:paraId="2B305659" w14:textId="677F3B30" w:rsidR="00490341" w:rsidRPr="00563278"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 xml:space="preserve">Enviar las solicitudes de intercambio completas a la institución receptora antes de los plazos publicados. </w:t>
      </w:r>
      <w:r w:rsidR="00BD5C79" w:rsidRPr="00563278">
        <w:rPr>
          <w:rFonts w:ascii="Times New Roman" w:eastAsia="Times New Roman" w:hAnsi="Times New Roman" w:cs="Times New Roman"/>
          <w:color w:val="000000"/>
        </w:rPr>
        <w:t>Los estudiantes de intercambio de la UNSAM deben ser nominados en el ICP antes del 15 de octubre para</w:t>
      </w:r>
      <w:r w:rsidR="0054685B" w:rsidRPr="00563278">
        <w:rPr>
          <w:rFonts w:ascii="Times New Roman" w:eastAsia="Times New Roman" w:hAnsi="Times New Roman" w:cs="Times New Roman"/>
          <w:color w:val="000000"/>
        </w:rPr>
        <w:t xml:space="preserve"> un</w:t>
      </w:r>
      <w:r w:rsidR="00BD5C79" w:rsidRPr="00563278">
        <w:rPr>
          <w:rFonts w:ascii="Times New Roman" w:eastAsia="Times New Roman" w:hAnsi="Times New Roman" w:cs="Times New Roman"/>
          <w:color w:val="000000"/>
        </w:rPr>
        <w:t xml:space="preserve"> inicio </w:t>
      </w:r>
      <w:r w:rsidR="00B53F1B" w:rsidRPr="00563278">
        <w:rPr>
          <w:rFonts w:ascii="Times New Roman" w:eastAsia="Times New Roman" w:hAnsi="Times New Roman" w:cs="Times New Roman"/>
          <w:color w:val="000000"/>
        </w:rPr>
        <w:t xml:space="preserve">de la movilidad </w:t>
      </w:r>
      <w:r w:rsidR="00BD5C79" w:rsidRPr="00563278">
        <w:rPr>
          <w:rFonts w:ascii="Times New Roman" w:eastAsia="Times New Roman" w:hAnsi="Times New Roman" w:cs="Times New Roman"/>
          <w:color w:val="000000"/>
        </w:rPr>
        <w:t xml:space="preserve">en enero y antes del 15 de mayo para </w:t>
      </w:r>
      <w:r w:rsidR="0054685B" w:rsidRPr="00563278">
        <w:rPr>
          <w:rFonts w:ascii="Times New Roman" w:eastAsia="Times New Roman" w:hAnsi="Times New Roman" w:cs="Times New Roman"/>
          <w:color w:val="000000"/>
        </w:rPr>
        <w:t xml:space="preserve">un </w:t>
      </w:r>
      <w:r w:rsidR="00BD5C79" w:rsidRPr="00563278">
        <w:rPr>
          <w:rFonts w:ascii="Times New Roman" w:eastAsia="Times New Roman" w:hAnsi="Times New Roman" w:cs="Times New Roman"/>
          <w:color w:val="000000"/>
        </w:rPr>
        <w:t>inicio</w:t>
      </w:r>
      <w:r w:rsidR="00B53F1B" w:rsidRPr="00563278">
        <w:rPr>
          <w:rFonts w:ascii="Times New Roman" w:eastAsia="Times New Roman" w:hAnsi="Times New Roman" w:cs="Times New Roman"/>
          <w:color w:val="000000"/>
        </w:rPr>
        <w:t xml:space="preserve"> de la movilidad</w:t>
      </w:r>
      <w:r w:rsidR="00BD5C79" w:rsidRPr="00563278">
        <w:rPr>
          <w:rFonts w:ascii="Times New Roman" w:eastAsia="Times New Roman" w:hAnsi="Times New Roman" w:cs="Times New Roman"/>
          <w:color w:val="000000"/>
        </w:rPr>
        <w:t xml:space="preserve"> en septiembre. </w:t>
      </w:r>
      <w:r w:rsidRPr="00563278">
        <w:rPr>
          <w:rFonts w:ascii="Times New Roman" w:eastAsia="Times New Roman" w:hAnsi="Times New Roman" w:cs="Times New Roman"/>
          <w:color w:val="000000"/>
        </w:rPr>
        <w:t>La institución receptora determinará si se admitirán las solicitudes de intercambio o no.</w:t>
      </w:r>
    </w:p>
    <w:p w14:paraId="786D57D7" w14:textId="77777777" w:rsidR="00490341" w:rsidRPr="00563278"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Verificar que los estudiantes entrantes cuentan con los fondos suficientes para su intercambio.</w:t>
      </w:r>
    </w:p>
    <w:p w14:paraId="15CFC633" w14:textId="66426C3B" w:rsidR="00490341" w:rsidRPr="00563278"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 xml:space="preserve">Proporcionar a los estudiantes de intercambio los mismos recursos académicos y servicios de apoyo disponibles para todos los </w:t>
      </w:r>
      <w:r w:rsidR="00E87437" w:rsidRPr="00563278">
        <w:rPr>
          <w:rFonts w:ascii="Times New Roman" w:eastAsia="Times New Roman" w:hAnsi="Times New Roman" w:cs="Times New Roman"/>
          <w:color w:val="000000"/>
        </w:rPr>
        <w:t>estudiantes</w:t>
      </w:r>
      <w:r w:rsidRPr="00563278">
        <w:rPr>
          <w:rFonts w:ascii="Times New Roman" w:eastAsia="Times New Roman" w:hAnsi="Times New Roman" w:cs="Times New Roman"/>
          <w:color w:val="000000"/>
        </w:rPr>
        <w:t xml:space="preserve"> de la institución receptora.</w:t>
      </w:r>
    </w:p>
    <w:p w14:paraId="5EF34600" w14:textId="77777777" w:rsidR="00490341" w:rsidRPr="00563278"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Proporcionar a cada estudiante un expediente académico para la institución de origen con el consentimiento del estudiante.</w:t>
      </w:r>
    </w:p>
    <w:p w14:paraId="35D16609" w14:textId="77777777" w:rsidR="00490341" w:rsidRPr="00563278"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lastRenderedPageBreak/>
        <w:t xml:space="preserve">Hacer lo que esté a su alcance para involucrar al mismo número de estudiantes de cada institución durante el periodo que dure este convenio. </w:t>
      </w:r>
    </w:p>
    <w:p w14:paraId="3D4440A9" w14:textId="77777777" w:rsidR="00490341" w:rsidRPr="00563278" w:rsidRDefault="00666E7F">
      <w:pPr>
        <w:numPr>
          <w:ilvl w:val="0"/>
          <w:numId w:val="6"/>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 xml:space="preserve">Que la institución de origen determinará la cantidad de créditos académicos que otorgará a sus estudiantes por los cursos en la institución receptora. </w:t>
      </w:r>
    </w:p>
    <w:p w14:paraId="7D96A345" w14:textId="77777777" w:rsidR="006A79B0" w:rsidRPr="00563278" w:rsidRDefault="006A79B0" w:rsidP="006A79B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60AB667" w14:textId="77777777" w:rsidR="006A79B0" w:rsidRPr="00563278" w:rsidRDefault="006A79B0" w:rsidP="006A79B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5EBADC83" w14:textId="77777777" w:rsidR="00490341" w:rsidRPr="00563278" w:rsidRDefault="00666E7F">
      <w:pPr>
        <w:spacing w:after="0" w:line="240" w:lineRule="auto"/>
        <w:jc w:val="both"/>
        <w:rPr>
          <w:rFonts w:ascii="Times New Roman" w:eastAsia="Times New Roman" w:hAnsi="Times New Roman" w:cs="Times New Roman"/>
          <w:b/>
        </w:rPr>
      </w:pPr>
      <w:r w:rsidRPr="00563278">
        <w:rPr>
          <w:rFonts w:ascii="Times New Roman" w:eastAsia="Times New Roman" w:hAnsi="Times New Roman" w:cs="Times New Roman"/>
          <w:b/>
        </w:rPr>
        <w:t xml:space="preserve">4.  Responsabilidades de los Estudiantes. </w:t>
      </w:r>
      <w:r w:rsidRPr="00563278">
        <w:rPr>
          <w:rFonts w:ascii="Times New Roman" w:eastAsia="Times New Roman" w:hAnsi="Times New Roman" w:cs="Times New Roman"/>
        </w:rPr>
        <w:t>Los estudiantes deben:</w:t>
      </w:r>
    </w:p>
    <w:p w14:paraId="41AA8001" w14:textId="77777777" w:rsidR="00490341" w:rsidRPr="00563278"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Obtener de la institución de origen la aprobación previa de las materias a cursar en la institución receptora.</w:t>
      </w:r>
    </w:p>
    <w:p w14:paraId="44FD8E37" w14:textId="77777777" w:rsidR="00490341" w:rsidRPr="00563278" w:rsidRDefault="00666E7F">
      <w:pPr>
        <w:numPr>
          <w:ilvl w:val="0"/>
          <w:numId w:val="5"/>
        </w:numPr>
        <w:pBdr>
          <w:top w:val="nil"/>
          <w:left w:val="nil"/>
          <w:bottom w:val="nil"/>
          <w:right w:val="nil"/>
          <w:between w:val="nil"/>
        </w:pBdr>
        <w:spacing w:after="0"/>
        <w:ind w:hanging="360"/>
        <w:rPr>
          <w:rFonts w:ascii="Times New Roman" w:eastAsia="Times New Roman" w:hAnsi="Times New Roman" w:cs="Times New Roman"/>
          <w:color w:val="000000"/>
        </w:rPr>
      </w:pPr>
      <w:r w:rsidRPr="00563278">
        <w:rPr>
          <w:rFonts w:ascii="Times New Roman" w:eastAsia="Times New Roman" w:hAnsi="Times New Roman" w:cs="Times New Roman"/>
          <w:color w:val="000000"/>
        </w:rPr>
        <w:t>Cumplir con el</w:t>
      </w:r>
      <w:r w:rsidRPr="00563278">
        <w:rPr>
          <w:color w:val="000000"/>
        </w:rPr>
        <w:t xml:space="preserve"> </w:t>
      </w:r>
      <w:r w:rsidRPr="00563278">
        <w:rPr>
          <w:rFonts w:ascii="Times New Roman" w:eastAsia="Times New Roman" w:hAnsi="Times New Roman" w:cs="Times New Roman"/>
          <w:color w:val="000000"/>
        </w:rPr>
        <w:t>requisito aplicable de competencia lingüística de la institución receptora.</w:t>
      </w:r>
    </w:p>
    <w:p w14:paraId="4E45A461" w14:textId="77777777" w:rsidR="00490341" w:rsidRPr="00563278"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Obtener una copia de su expediente académico en la institución receptora el cual presentará oportunamente en su institución de origen.</w:t>
      </w:r>
    </w:p>
    <w:p w14:paraId="60BFF341" w14:textId="77777777" w:rsidR="00490341" w:rsidRPr="00563278"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Cumplir con las normas y procedimientos aplicables de la institución receptora.</w:t>
      </w:r>
    </w:p>
    <w:p w14:paraId="3EE3F289" w14:textId="77777777" w:rsidR="00490341" w:rsidRPr="00563278"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Cumplir con los requisitos de migración y visa del país receptor de forma oportuna.</w:t>
      </w:r>
    </w:p>
    <w:p w14:paraId="49DC3727" w14:textId="77777777" w:rsidR="00490341" w:rsidRPr="00563278" w:rsidRDefault="00666E7F">
      <w:pPr>
        <w:numPr>
          <w:ilvl w:val="0"/>
          <w:numId w:val="5"/>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Cumplir con las leyes aplicables en el país receptor.</w:t>
      </w:r>
    </w:p>
    <w:p w14:paraId="203CB4A7" w14:textId="77777777" w:rsidR="00490341" w:rsidRPr="00563278" w:rsidRDefault="00490341">
      <w:pPr>
        <w:spacing w:after="0" w:line="240" w:lineRule="auto"/>
        <w:jc w:val="both"/>
        <w:rPr>
          <w:rFonts w:ascii="Times New Roman" w:eastAsia="Times New Roman" w:hAnsi="Times New Roman" w:cs="Times New Roman"/>
        </w:rPr>
      </w:pPr>
    </w:p>
    <w:p w14:paraId="53EB2A35" w14:textId="77777777" w:rsidR="00490341" w:rsidRPr="00563278" w:rsidRDefault="00666E7F">
      <w:pPr>
        <w:spacing w:after="0" w:line="240" w:lineRule="auto"/>
        <w:ind w:left="270" w:hanging="270"/>
        <w:jc w:val="both"/>
        <w:rPr>
          <w:rFonts w:ascii="Times New Roman" w:eastAsia="Times New Roman" w:hAnsi="Times New Roman" w:cs="Times New Roman"/>
        </w:rPr>
      </w:pPr>
      <w:r w:rsidRPr="00563278">
        <w:rPr>
          <w:rFonts w:ascii="Times New Roman" w:eastAsia="Times New Roman" w:hAnsi="Times New Roman" w:cs="Times New Roman"/>
          <w:b/>
        </w:rPr>
        <w:t xml:space="preserve">5. Números.  </w:t>
      </w:r>
      <w:r w:rsidRPr="00563278">
        <w:rPr>
          <w:rFonts w:ascii="Times New Roman" w:eastAsia="Times New Roman" w:hAnsi="Times New Roman" w:cs="Times New Roman"/>
        </w:rPr>
        <w:t>Las partes deberán hacer</w:t>
      </w:r>
      <w:r w:rsidRPr="00563278">
        <w:rPr>
          <w:rFonts w:ascii="Times New Roman" w:eastAsia="Times New Roman" w:hAnsi="Times New Roman" w:cs="Times New Roman"/>
          <w:b/>
        </w:rPr>
        <w:t xml:space="preserve"> </w:t>
      </w:r>
      <w:r w:rsidRPr="00563278">
        <w:rPr>
          <w:rFonts w:ascii="Times New Roman" w:eastAsia="Times New Roman" w:hAnsi="Times New Roman" w:cs="Times New Roman"/>
        </w:rPr>
        <w:t>lo que esté a su alcance para involucrar al mismo número de estudiantes de cada institución durante el periodo que dure este convenio. Por lo general hasta 2 estudiantes de cada institución participarán en el programa de intercambio cada año por una o dos sesiones académicas.  Las partes ajustarán este número como sea necesario para llegar a un equilibrio de estudiantes entrantes y salientes.  Para un balance equilibrado del intercambio se considera que un estudiante que se haya registrado para dos periodos académicos es equivalente a dos estudiantes registrados para un periodo académico.  Cualquier desequilibrio en un semestre determinado idealmente debe corregirse en el año siguiente.  Si un desequilibrio continúa durante más de tres periodos académicos consecutivos (incluyendo veranos), la parte que ha recibido el mayor número de estudiantes de intercambio tiene la opción de operar el intercambio de un solo sentido hasta que el desequilibrio se corrija, con lo cual se reanudará la operación recíproca, como se describe anteriormente.</w:t>
      </w:r>
    </w:p>
    <w:p w14:paraId="7FBF0E4A" w14:textId="77777777" w:rsidR="00490341" w:rsidRPr="00563278" w:rsidRDefault="00490341">
      <w:pPr>
        <w:spacing w:after="0" w:line="240" w:lineRule="auto"/>
        <w:jc w:val="both"/>
        <w:rPr>
          <w:rFonts w:ascii="Times New Roman" w:eastAsia="Times New Roman" w:hAnsi="Times New Roman" w:cs="Times New Roman"/>
        </w:rPr>
      </w:pPr>
    </w:p>
    <w:p w14:paraId="5F942152" w14:textId="3EB85819" w:rsidR="00490341" w:rsidRPr="00563278" w:rsidRDefault="00666E7F">
      <w:pPr>
        <w:spacing w:after="0" w:line="240" w:lineRule="auto"/>
        <w:ind w:left="270" w:hanging="270"/>
        <w:jc w:val="both"/>
        <w:rPr>
          <w:rFonts w:ascii="Times New Roman" w:eastAsia="Times New Roman" w:hAnsi="Times New Roman" w:cs="Times New Roman"/>
        </w:rPr>
      </w:pPr>
      <w:r w:rsidRPr="00563278">
        <w:rPr>
          <w:rFonts w:ascii="Times New Roman" w:eastAsia="Times New Roman" w:hAnsi="Times New Roman" w:cs="Times New Roman"/>
          <w:b/>
        </w:rPr>
        <w:t xml:space="preserve">6. Selección e Inscripción de Estudiantes.  </w:t>
      </w:r>
      <w:r w:rsidRPr="00563278">
        <w:rPr>
          <w:rFonts w:ascii="Times New Roman" w:eastAsia="Times New Roman" w:hAnsi="Times New Roman" w:cs="Times New Roman"/>
        </w:rPr>
        <w:t>La institución</w:t>
      </w:r>
      <w:r w:rsidRPr="00563278">
        <w:rPr>
          <w:rFonts w:ascii="Times New Roman" w:eastAsia="Times New Roman" w:hAnsi="Times New Roman" w:cs="Times New Roman"/>
          <w:b/>
        </w:rPr>
        <w:t xml:space="preserve"> </w:t>
      </w:r>
      <w:r w:rsidRPr="00563278">
        <w:rPr>
          <w:rFonts w:ascii="Times New Roman" w:eastAsia="Times New Roman" w:hAnsi="Times New Roman" w:cs="Times New Roman"/>
        </w:rPr>
        <w:t>de origen propondrá a estudiantes sobresalientes como candidatos de intercambio.  Los estudiantes de carreras de grado</w:t>
      </w:r>
      <w:r w:rsidR="00991795" w:rsidRPr="00563278">
        <w:rPr>
          <w:rFonts w:ascii="Times New Roman" w:eastAsia="Times New Roman" w:hAnsi="Times New Roman" w:cs="Times New Roman"/>
        </w:rPr>
        <w:t>,</w:t>
      </w:r>
      <w:r w:rsidRPr="00563278">
        <w:rPr>
          <w:rFonts w:ascii="Times New Roman" w:eastAsia="Times New Roman" w:hAnsi="Times New Roman" w:cs="Times New Roman"/>
        </w:rPr>
        <w:t xml:space="preserve"> posgrado</w:t>
      </w:r>
      <w:r w:rsidR="00991795" w:rsidRPr="00563278">
        <w:rPr>
          <w:rFonts w:ascii="Times New Roman" w:eastAsia="Times New Roman" w:hAnsi="Times New Roman" w:cs="Times New Roman"/>
        </w:rPr>
        <w:t xml:space="preserve"> y doctorado</w:t>
      </w:r>
      <w:r w:rsidRPr="00563278">
        <w:rPr>
          <w:rFonts w:ascii="Times New Roman" w:eastAsia="Times New Roman" w:hAnsi="Times New Roman" w:cs="Times New Roman"/>
        </w:rPr>
        <w:t xml:space="preserve"> quedarán sujetos a la aprobación de la institución receptora y podrán participar si:</w:t>
      </w:r>
    </w:p>
    <w:p w14:paraId="50CF2B1E" w14:textId="77777777" w:rsidR="00490341" w:rsidRPr="00563278" w:rsidRDefault="00666E7F">
      <w:pPr>
        <w:numPr>
          <w:ilvl w:val="0"/>
          <w:numId w:val="4"/>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Han completado al menos un año de estudios es su institución de origen;</w:t>
      </w:r>
    </w:p>
    <w:p w14:paraId="36B6000E" w14:textId="77777777" w:rsidR="00490341" w:rsidRPr="00563278" w:rsidRDefault="00666E7F">
      <w:pPr>
        <w:numPr>
          <w:ilvl w:val="0"/>
          <w:numId w:val="4"/>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rPr>
        <w:t>Están</w:t>
      </w:r>
      <w:r w:rsidRPr="00563278">
        <w:rPr>
          <w:rFonts w:ascii="Times New Roman" w:eastAsia="Times New Roman" w:hAnsi="Times New Roman" w:cs="Times New Roman"/>
          <w:color w:val="000000"/>
        </w:rPr>
        <w:t xml:space="preserve"> inscritos en su institución de origen y en la institución receptora durante todo el periodo de intercambio; y</w:t>
      </w:r>
    </w:p>
    <w:p w14:paraId="7F2CF0F9" w14:textId="414E8247" w:rsidR="00490341" w:rsidRPr="00563278" w:rsidRDefault="00666E7F">
      <w:pPr>
        <w:numPr>
          <w:ilvl w:val="0"/>
          <w:numId w:val="4"/>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Ambas instituciones los consideran académicamente capacitados y han aprobado su propuesta de inscripción.</w:t>
      </w:r>
    </w:p>
    <w:p w14:paraId="670547A9" w14:textId="77777777" w:rsidR="00687495" w:rsidRPr="00563278" w:rsidRDefault="00687495" w:rsidP="0068749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8476AAB" w14:textId="03617925" w:rsidR="00687495" w:rsidRPr="00563278" w:rsidRDefault="00687495" w:rsidP="00687495">
      <w:pPr>
        <w:tabs>
          <w:tab w:val="left" w:pos="426"/>
        </w:tabs>
        <w:spacing w:after="120" w:line="240" w:lineRule="auto"/>
        <w:jc w:val="both"/>
        <w:rPr>
          <w:rFonts w:ascii="Times New Roman" w:eastAsia="Times New Roman" w:hAnsi="Times New Roman" w:cs="Times New Roman"/>
          <w:lang w:val="es-AR"/>
        </w:rPr>
      </w:pPr>
      <w:r w:rsidRPr="00563278">
        <w:rPr>
          <w:rFonts w:ascii="Times New Roman" w:eastAsia="Times New Roman" w:hAnsi="Times New Roman" w:cs="Times New Roman"/>
          <w:b/>
          <w:bCs/>
          <w:color w:val="000000"/>
        </w:rPr>
        <w:t xml:space="preserve">7. </w:t>
      </w:r>
      <w:r w:rsidRPr="00563278">
        <w:rPr>
          <w:rFonts w:ascii="Times New Roman" w:eastAsia="Times New Roman" w:hAnsi="Times New Roman" w:cs="Times New Roman"/>
          <w:b/>
          <w:bCs/>
          <w:lang w:val="es-AR"/>
        </w:rPr>
        <w:t>Nivel de idioma:</w:t>
      </w:r>
      <w:r w:rsidRPr="00563278">
        <w:rPr>
          <w:rFonts w:ascii="Times New Roman" w:eastAsia="Times New Roman" w:hAnsi="Times New Roman" w:cs="Times New Roman"/>
          <w:lang w:val="es-AR"/>
        </w:rPr>
        <w:t xml:space="preserve"> Los/las estudiantes deben tener suficiente conocimiento del idioma para completar su plan de estudio. Los/las estudiantes de la UNSAM que viajen a</w:t>
      </w:r>
      <w:r w:rsidR="006E4B35" w:rsidRPr="00563278">
        <w:rPr>
          <w:rFonts w:ascii="Times New Roman" w:eastAsia="Times New Roman" w:hAnsi="Times New Roman" w:cs="Times New Roman"/>
          <w:lang w:val="es-AR"/>
        </w:rPr>
        <w:t>l</w:t>
      </w:r>
      <w:r w:rsidRPr="00563278">
        <w:rPr>
          <w:rFonts w:ascii="Times New Roman" w:eastAsia="Times New Roman" w:hAnsi="Times New Roman" w:cs="Times New Roman"/>
          <w:lang w:val="es-AR"/>
        </w:rPr>
        <w:t xml:space="preserve"> I</w:t>
      </w:r>
      <w:r w:rsidR="0092022A" w:rsidRPr="00563278">
        <w:rPr>
          <w:rFonts w:ascii="Times New Roman" w:eastAsia="Times New Roman" w:hAnsi="Times New Roman" w:cs="Times New Roman"/>
          <w:lang w:val="es-AR"/>
        </w:rPr>
        <w:t>CP</w:t>
      </w:r>
      <w:r w:rsidRPr="00563278">
        <w:rPr>
          <w:rFonts w:ascii="Times New Roman" w:eastAsia="Times New Roman" w:hAnsi="Times New Roman" w:cs="Times New Roman"/>
          <w:lang w:val="es-AR"/>
        </w:rPr>
        <w:t xml:space="preserve"> deberán tener los siguientes niveles de idiomas:</w:t>
      </w:r>
    </w:p>
    <w:p w14:paraId="466498C9" w14:textId="46CE6D64" w:rsidR="00687495" w:rsidRPr="00563278" w:rsidRDefault="00687495" w:rsidP="00687495">
      <w:pPr>
        <w:pStyle w:val="Prrafodelista"/>
        <w:numPr>
          <w:ilvl w:val="0"/>
          <w:numId w:val="9"/>
        </w:numPr>
        <w:tabs>
          <w:tab w:val="left" w:pos="426"/>
        </w:tabs>
        <w:spacing w:after="120" w:line="240" w:lineRule="auto"/>
        <w:jc w:val="both"/>
        <w:rPr>
          <w:rFonts w:ascii="Times New Roman" w:eastAsia="Times New Roman" w:hAnsi="Times New Roman" w:cs="Times New Roman"/>
          <w:lang w:val="es-AR"/>
        </w:rPr>
      </w:pPr>
      <w:r w:rsidRPr="00563278">
        <w:rPr>
          <w:rFonts w:ascii="Times New Roman" w:eastAsia="Times New Roman" w:hAnsi="Times New Roman" w:cs="Times New Roman"/>
          <w:lang w:val="es-AR"/>
        </w:rPr>
        <w:t>Nivel B2 de francés o inglés para los cursos de licenciatura</w:t>
      </w:r>
    </w:p>
    <w:p w14:paraId="1C4630A3" w14:textId="2F737322" w:rsidR="00687495" w:rsidRPr="00563278" w:rsidRDefault="00687495" w:rsidP="00687495">
      <w:pPr>
        <w:pStyle w:val="Prrafodelista"/>
        <w:numPr>
          <w:ilvl w:val="0"/>
          <w:numId w:val="9"/>
        </w:numPr>
        <w:tabs>
          <w:tab w:val="left" w:pos="426"/>
        </w:tabs>
        <w:spacing w:after="120" w:line="240" w:lineRule="auto"/>
        <w:jc w:val="both"/>
        <w:rPr>
          <w:rFonts w:ascii="Times New Roman" w:eastAsia="Times New Roman" w:hAnsi="Times New Roman" w:cs="Times New Roman"/>
          <w:lang w:val="es-AR"/>
        </w:rPr>
      </w:pPr>
      <w:r w:rsidRPr="00563278">
        <w:rPr>
          <w:rFonts w:ascii="Times New Roman" w:eastAsia="Times New Roman" w:hAnsi="Times New Roman" w:cs="Times New Roman"/>
          <w:lang w:val="es-AR"/>
        </w:rPr>
        <w:t>Nivel C1 en francés para los cursos de nivel máster</w:t>
      </w:r>
      <w:r w:rsidR="00FD3555" w:rsidRPr="00563278">
        <w:rPr>
          <w:rFonts w:ascii="Times New Roman" w:eastAsia="Times New Roman" w:hAnsi="Times New Roman" w:cs="Times New Roman"/>
          <w:lang w:val="es-AR"/>
        </w:rPr>
        <w:t xml:space="preserve"> y doctorado</w:t>
      </w:r>
    </w:p>
    <w:p w14:paraId="0D156DA8" w14:textId="671DEAA8" w:rsidR="00687495" w:rsidRPr="00563278" w:rsidRDefault="00687495" w:rsidP="00687495">
      <w:pPr>
        <w:pStyle w:val="Prrafodelista"/>
        <w:numPr>
          <w:ilvl w:val="0"/>
          <w:numId w:val="9"/>
        </w:numPr>
        <w:tabs>
          <w:tab w:val="left" w:pos="426"/>
        </w:tabs>
        <w:spacing w:after="120" w:line="240" w:lineRule="auto"/>
        <w:jc w:val="both"/>
        <w:rPr>
          <w:rFonts w:ascii="Times New Roman" w:eastAsia="Times New Roman" w:hAnsi="Times New Roman" w:cs="Times New Roman"/>
          <w:lang w:val="es-AR"/>
        </w:rPr>
      </w:pPr>
      <w:r w:rsidRPr="00563278">
        <w:rPr>
          <w:rFonts w:ascii="Times New Roman" w:eastAsia="Times New Roman" w:hAnsi="Times New Roman" w:cs="Times New Roman"/>
          <w:lang w:val="es-AR"/>
        </w:rPr>
        <w:t>Nivel B2 de inglés para los cursos de máster</w:t>
      </w:r>
      <w:r w:rsidR="00FD3555" w:rsidRPr="00563278">
        <w:rPr>
          <w:rFonts w:ascii="Times New Roman" w:eastAsia="Times New Roman" w:hAnsi="Times New Roman" w:cs="Times New Roman"/>
          <w:lang w:val="es-AR"/>
        </w:rPr>
        <w:t xml:space="preserve"> y doctorado</w:t>
      </w:r>
      <w:r w:rsidRPr="00563278">
        <w:rPr>
          <w:rFonts w:ascii="Times New Roman" w:eastAsia="Times New Roman" w:hAnsi="Times New Roman" w:cs="Times New Roman"/>
          <w:lang w:val="es-AR"/>
        </w:rPr>
        <w:t xml:space="preserve">. </w:t>
      </w:r>
    </w:p>
    <w:p w14:paraId="02CF6909" w14:textId="0DDB0BF9" w:rsidR="00687495" w:rsidRPr="00563278" w:rsidRDefault="00687495" w:rsidP="00687495">
      <w:pPr>
        <w:tabs>
          <w:tab w:val="left" w:pos="426"/>
        </w:tabs>
        <w:spacing w:after="120" w:line="240" w:lineRule="auto"/>
        <w:jc w:val="both"/>
        <w:rPr>
          <w:rFonts w:ascii="Times New Roman" w:eastAsia="Times New Roman" w:hAnsi="Times New Roman" w:cs="Times New Roman"/>
        </w:rPr>
      </w:pPr>
      <w:r w:rsidRPr="00563278">
        <w:rPr>
          <w:rFonts w:ascii="Times New Roman" w:eastAsia="Times New Roman" w:hAnsi="Times New Roman" w:cs="Times New Roman"/>
          <w:lang w:val="es-AR"/>
        </w:rPr>
        <w:t>En el caso de estudiantes de</w:t>
      </w:r>
      <w:r w:rsidR="0092022A" w:rsidRPr="00563278">
        <w:rPr>
          <w:rFonts w:ascii="Times New Roman" w:eastAsia="Times New Roman" w:hAnsi="Times New Roman" w:cs="Times New Roman"/>
          <w:lang w:val="es-AR"/>
        </w:rPr>
        <w:t>l</w:t>
      </w:r>
      <w:r w:rsidRPr="00563278">
        <w:rPr>
          <w:rFonts w:ascii="Times New Roman" w:eastAsia="Times New Roman" w:hAnsi="Times New Roman" w:cs="Times New Roman"/>
          <w:lang w:val="es-AR"/>
        </w:rPr>
        <w:t xml:space="preserve"> I</w:t>
      </w:r>
      <w:r w:rsidR="0092022A" w:rsidRPr="00563278">
        <w:rPr>
          <w:rFonts w:ascii="Times New Roman" w:eastAsia="Times New Roman" w:hAnsi="Times New Roman" w:cs="Times New Roman"/>
          <w:lang w:val="es-AR"/>
        </w:rPr>
        <w:t>C</w:t>
      </w:r>
      <w:r w:rsidRPr="00563278">
        <w:rPr>
          <w:rFonts w:ascii="Times New Roman" w:eastAsia="Times New Roman" w:hAnsi="Times New Roman" w:cs="Times New Roman"/>
          <w:lang w:val="es-AR"/>
        </w:rPr>
        <w:t xml:space="preserve">P que viajen a la UNSAM, deberán estar preparados para cursar asignaturas en idioma español. </w:t>
      </w:r>
      <w:r w:rsidRPr="00563278">
        <w:rPr>
          <w:rFonts w:ascii="Times New Roman" w:eastAsia="Times New Roman" w:hAnsi="Times New Roman" w:cs="Times New Roman"/>
        </w:rPr>
        <w:t>Se recomienda nivel B1/B2 de español.</w:t>
      </w:r>
    </w:p>
    <w:p w14:paraId="699CBAF9" w14:textId="3CBDD3C0" w:rsidR="00FE438F" w:rsidRPr="00563278" w:rsidRDefault="00FE438F" w:rsidP="00687495">
      <w:pPr>
        <w:tabs>
          <w:tab w:val="left" w:pos="426"/>
        </w:tabs>
        <w:spacing w:after="120" w:line="240" w:lineRule="auto"/>
        <w:jc w:val="both"/>
        <w:rPr>
          <w:rFonts w:ascii="Times New Roman" w:eastAsia="Times New Roman" w:hAnsi="Times New Roman" w:cs="Times New Roman"/>
        </w:rPr>
      </w:pPr>
    </w:p>
    <w:p w14:paraId="52F6E8E7" w14:textId="334D8E56" w:rsidR="00FE438F" w:rsidRPr="00563278" w:rsidRDefault="00FE438F" w:rsidP="00687495">
      <w:pPr>
        <w:tabs>
          <w:tab w:val="left" w:pos="426"/>
        </w:tabs>
        <w:spacing w:after="120" w:line="240" w:lineRule="auto"/>
        <w:jc w:val="both"/>
        <w:rPr>
          <w:rFonts w:ascii="Times New Roman" w:eastAsia="Times New Roman" w:hAnsi="Times New Roman" w:cs="Times New Roman"/>
          <w:b/>
          <w:bCs/>
        </w:rPr>
      </w:pPr>
      <w:r w:rsidRPr="00563278">
        <w:rPr>
          <w:rFonts w:ascii="Times New Roman" w:eastAsia="Times New Roman" w:hAnsi="Times New Roman" w:cs="Times New Roman"/>
          <w:b/>
          <w:bCs/>
        </w:rPr>
        <w:t>8. Las disciplinas de intercambio estarían abarcadas en las siguientes carreras:</w:t>
      </w:r>
    </w:p>
    <w:p w14:paraId="07AAE6B4" w14:textId="77777777" w:rsidR="00FE438F" w:rsidRPr="00563278" w:rsidRDefault="00FE438F" w:rsidP="00FE438F">
      <w:pPr>
        <w:pStyle w:val="Prrafodelista"/>
        <w:numPr>
          <w:ilvl w:val="0"/>
          <w:numId w:val="10"/>
        </w:numPr>
        <w:tabs>
          <w:tab w:val="left" w:pos="426"/>
        </w:tabs>
        <w:spacing w:after="120" w:line="240" w:lineRule="auto"/>
        <w:jc w:val="both"/>
        <w:rPr>
          <w:rFonts w:ascii="Times New Roman" w:eastAsia="Times New Roman" w:hAnsi="Times New Roman" w:cs="Times New Roman"/>
        </w:rPr>
      </w:pPr>
      <w:r w:rsidRPr="00563278">
        <w:rPr>
          <w:rFonts w:ascii="Times New Roman" w:eastAsia="Times New Roman" w:hAnsi="Times New Roman" w:cs="Times New Roman"/>
        </w:rPr>
        <w:t>Ciencias Políticas</w:t>
      </w:r>
    </w:p>
    <w:p w14:paraId="1886B4BB" w14:textId="08679BE3" w:rsidR="00C92BB0" w:rsidRPr="00563278" w:rsidRDefault="00C92BB0" w:rsidP="00C92BB0">
      <w:pPr>
        <w:pStyle w:val="Prrafodelista"/>
        <w:numPr>
          <w:ilvl w:val="0"/>
          <w:numId w:val="10"/>
        </w:numPr>
        <w:tabs>
          <w:tab w:val="left" w:pos="426"/>
        </w:tabs>
        <w:spacing w:after="120" w:line="240" w:lineRule="auto"/>
        <w:jc w:val="both"/>
        <w:rPr>
          <w:rFonts w:ascii="Times New Roman" w:eastAsia="Times New Roman" w:hAnsi="Times New Roman" w:cs="Times New Roman"/>
        </w:rPr>
      </w:pPr>
      <w:r w:rsidRPr="00563278">
        <w:rPr>
          <w:rFonts w:ascii="Times New Roman" w:eastAsia="Times New Roman" w:hAnsi="Times New Roman" w:cs="Times New Roman"/>
        </w:rPr>
        <w:t>Sociología</w:t>
      </w:r>
    </w:p>
    <w:p w14:paraId="42612B95" w14:textId="77777777" w:rsidR="00FE438F" w:rsidRPr="00563278" w:rsidRDefault="00FE438F" w:rsidP="00FE438F">
      <w:pPr>
        <w:pStyle w:val="Prrafodelista"/>
        <w:numPr>
          <w:ilvl w:val="0"/>
          <w:numId w:val="10"/>
        </w:numPr>
        <w:tabs>
          <w:tab w:val="left" w:pos="426"/>
        </w:tabs>
        <w:spacing w:after="120" w:line="240" w:lineRule="auto"/>
        <w:jc w:val="both"/>
        <w:rPr>
          <w:rFonts w:ascii="Times New Roman" w:eastAsia="Times New Roman" w:hAnsi="Times New Roman" w:cs="Times New Roman"/>
        </w:rPr>
      </w:pPr>
      <w:r w:rsidRPr="00563278">
        <w:rPr>
          <w:rFonts w:ascii="Times New Roman" w:eastAsia="Times New Roman" w:hAnsi="Times New Roman" w:cs="Times New Roman"/>
        </w:rPr>
        <w:t>Relaciones Internacionales</w:t>
      </w:r>
    </w:p>
    <w:p w14:paraId="24D1C2B4" w14:textId="77777777" w:rsidR="00FE438F" w:rsidRPr="00563278" w:rsidRDefault="00FE438F" w:rsidP="00FE438F">
      <w:pPr>
        <w:pStyle w:val="Prrafodelista"/>
        <w:numPr>
          <w:ilvl w:val="0"/>
          <w:numId w:val="10"/>
        </w:numPr>
        <w:tabs>
          <w:tab w:val="left" w:pos="426"/>
        </w:tabs>
        <w:spacing w:after="120" w:line="240" w:lineRule="auto"/>
        <w:jc w:val="both"/>
        <w:rPr>
          <w:rFonts w:ascii="Times New Roman" w:eastAsia="Times New Roman" w:hAnsi="Times New Roman" w:cs="Times New Roman"/>
        </w:rPr>
      </w:pPr>
      <w:r w:rsidRPr="00563278">
        <w:rPr>
          <w:rFonts w:ascii="Times New Roman" w:eastAsia="Times New Roman" w:hAnsi="Times New Roman" w:cs="Times New Roman"/>
        </w:rPr>
        <w:t>Economía</w:t>
      </w:r>
    </w:p>
    <w:p w14:paraId="1E27497C" w14:textId="77777777" w:rsidR="00FE438F" w:rsidRPr="00563278" w:rsidRDefault="00FE438F" w:rsidP="00FE438F">
      <w:pPr>
        <w:pStyle w:val="Prrafodelista"/>
        <w:numPr>
          <w:ilvl w:val="0"/>
          <w:numId w:val="10"/>
        </w:numPr>
        <w:tabs>
          <w:tab w:val="left" w:pos="426"/>
        </w:tabs>
        <w:spacing w:after="120" w:line="240" w:lineRule="auto"/>
        <w:jc w:val="both"/>
        <w:rPr>
          <w:rFonts w:ascii="Times New Roman" w:eastAsia="Times New Roman" w:hAnsi="Times New Roman" w:cs="Times New Roman"/>
        </w:rPr>
      </w:pPr>
      <w:r w:rsidRPr="00563278">
        <w:rPr>
          <w:rFonts w:ascii="Times New Roman" w:eastAsia="Times New Roman" w:hAnsi="Times New Roman" w:cs="Times New Roman"/>
        </w:rPr>
        <w:t>Historia</w:t>
      </w:r>
    </w:p>
    <w:p w14:paraId="643AE892" w14:textId="77777777" w:rsidR="00FE438F" w:rsidRPr="00563278" w:rsidRDefault="00FE438F" w:rsidP="00FE438F">
      <w:pPr>
        <w:pStyle w:val="Prrafodelista"/>
        <w:numPr>
          <w:ilvl w:val="0"/>
          <w:numId w:val="10"/>
        </w:numPr>
        <w:tabs>
          <w:tab w:val="left" w:pos="426"/>
        </w:tabs>
        <w:spacing w:after="120" w:line="240" w:lineRule="auto"/>
        <w:jc w:val="both"/>
        <w:rPr>
          <w:rFonts w:ascii="Times New Roman" w:eastAsia="Times New Roman" w:hAnsi="Times New Roman" w:cs="Times New Roman"/>
        </w:rPr>
      </w:pPr>
      <w:r w:rsidRPr="00563278">
        <w:rPr>
          <w:rFonts w:ascii="Times New Roman" w:eastAsia="Times New Roman" w:hAnsi="Times New Roman" w:cs="Times New Roman"/>
        </w:rPr>
        <w:t>Comunicación</w:t>
      </w:r>
    </w:p>
    <w:p w14:paraId="42F910AA" w14:textId="77777777" w:rsidR="00FE438F" w:rsidRPr="00563278" w:rsidRDefault="00FE438F" w:rsidP="00FE438F">
      <w:pPr>
        <w:pStyle w:val="Prrafodelista"/>
        <w:numPr>
          <w:ilvl w:val="0"/>
          <w:numId w:val="10"/>
        </w:numPr>
        <w:tabs>
          <w:tab w:val="left" w:pos="426"/>
        </w:tabs>
        <w:spacing w:after="120" w:line="240" w:lineRule="auto"/>
        <w:jc w:val="both"/>
        <w:rPr>
          <w:rFonts w:ascii="Times New Roman" w:eastAsia="Times New Roman" w:hAnsi="Times New Roman" w:cs="Times New Roman"/>
        </w:rPr>
      </w:pPr>
      <w:r w:rsidRPr="00563278">
        <w:rPr>
          <w:rFonts w:ascii="Times New Roman" w:eastAsia="Times New Roman" w:hAnsi="Times New Roman" w:cs="Times New Roman"/>
        </w:rPr>
        <w:t>Idiomas</w:t>
      </w:r>
    </w:p>
    <w:p w14:paraId="68012B9D" w14:textId="77777777" w:rsidR="00FE438F" w:rsidRPr="00563278" w:rsidRDefault="00FE438F" w:rsidP="00FE438F">
      <w:pPr>
        <w:pStyle w:val="Prrafodelista"/>
        <w:numPr>
          <w:ilvl w:val="0"/>
          <w:numId w:val="10"/>
        </w:numPr>
        <w:tabs>
          <w:tab w:val="left" w:pos="426"/>
        </w:tabs>
        <w:spacing w:after="120" w:line="240" w:lineRule="auto"/>
        <w:jc w:val="both"/>
        <w:rPr>
          <w:rFonts w:ascii="Times New Roman" w:eastAsia="Times New Roman" w:hAnsi="Times New Roman" w:cs="Times New Roman"/>
        </w:rPr>
      </w:pPr>
      <w:r w:rsidRPr="00563278">
        <w:rPr>
          <w:rFonts w:ascii="Times New Roman" w:eastAsia="Times New Roman" w:hAnsi="Times New Roman" w:cs="Times New Roman"/>
        </w:rPr>
        <w:t>Educación</w:t>
      </w:r>
    </w:p>
    <w:p w14:paraId="35E85C7F" w14:textId="422250D7" w:rsidR="0071623D" w:rsidRPr="00563278" w:rsidRDefault="00FE438F" w:rsidP="00C92BB0">
      <w:pPr>
        <w:pStyle w:val="Prrafodelista"/>
        <w:numPr>
          <w:ilvl w:val="0"/>
          <w:numId w:val="10"/>
        </w:numPr>
        <w:tabs>
          <w:tab w:val="left" w:pos="426"/>
        </w:tabs>
        <w:spacing w:after="120" w:line="240" w:lineRule="auto"/>
        <w:jc w:val="both"/>
        <w:rPr>
          <w:rFonts w:ascii="Times New Roman" w:eastAsia="Times New Roman" w:hAnsi="Times New Roman" w:cs="Times New Roman"/>
        </w:rPr>
      </w:pPr>
      <w:r w:rsidRPr="00563278">
        <w:rPr>
          <w:rFonts w:ascii="Times New Roman" w:eastAsia="Times New Roman" w:hAnsi="Times New Roman" w:cs="Times New Roman"/>
        </w:rPr>
        <w:t xml:space="preserve">Filosofía </w:t>
      </w:r>
    </w:p>
    <w:p w14:paraId="0C2480CD" w14:textId="555183C5" w:rsidR="00490341" w:rsidRPr="00563278" w:rsidRDefault="00FE438F" w:rsidP="00687495">
      <w:pPr>
        <w:spacing w:after="0" w:line="240" w:lineRule="auto"/>
        <w:ind w:left="270" w:hanging="270"/>
        <w:jc w:val="both"/>
        <w:rPr>
          <w:rFonts w:ascii="Times New Roman" w:eastAsia="Times New Roman" w:hAnsi="Times New Roman" w:cs="Times New Roman"/>
        </w:rPr>
      </w:pPr>
      <w:r w:rsidRPr="00563278">
        <w:rPr>
          <w:rFonts w:ascii="Times New Roman" w:eastAsia="Times New Roman" w:hAnsi="Times New Roman" w:cs="Times New Roman"/>
          <w:b/>
        </w:rPr>
        <w:t>9</w:t>
      </w:r>
      <w:r w:rsidR="00666E7F" w:rsidRPr="00563278">
        <w:rPr>
          <w:rFonts w:ascii="Times New Roman" w:eastAsia="Times New Roman" w:hAnsi="Times New Roman" w:cs="Times New Roman"/>
          <w:b/>
        </w:rPr>
        <w:t>.</w:t>
      </w:r>
      <w:r w:rsidR="00666E7F" w:rsidRPr="00563278">
        <w:rPr>
          <w:rFonts w:ascii="Times New Roman" w:eastAsia="Times New Roman" w:hAnsi="Times New Roman" w:cs="Times New Roman"/>
        </w:rPr>
        <w:t xml:space="preserve"> </w:t>
      </w:r>
      <w:r w:rsidR="00666E7F" w:rsidRPr="00563278">
        <w:rPr>
          <w:rFonts w:ascii="Times New Roman" w:eastAsia="Times New Roman" w:hAnsi="Times New Roman" w:cs="Times New Roman"/>
          <w:b/>
        </w:rPr>
        <w:t>La responsabilidad Financiera de la institución receptora.</w:t>
      </w:r>
      <w:r w:rsidR="00666E7F" w:rsidRPr="00563278">
        <w:rPr>
          <w:rFonts w:ascii="Times New Roman" w:eastAsia="Times New Roman" w:hAnsi="Times New Roman" w:cs="Times New Roman"/>
        </w:rPr>
        <w:t xml:space="preserve">  La institución receptora proporcionará lo siguiente sin ningún costo para los estudiantes de intercambio:</w:t>
      </w:r>
    </w:p>
    <w:p w14:paraId="6F6DFD08" w14:textId="77777777" w:rsidR="00490341" w:rsidRPr="00563278" w:rsidRDefault="00666E7F">
      <w:pPr>
        <w:numPr>
          <w:ilvl w:val="1"/>
          <w:numId w:val="2"/>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Matrícula y cuotas obligatorias</w:t>
      </w:r>
    </w:p>
    <w:p w14:paraId="6990FD76" w14:textId="77777777" w:rsidR="00490341" w:rsidRPr="00563278" w:rsidRDefault="00666E7F">
      <w:pPr>
        <w:numPr>
          <w:ilvl w:val="1"/>
          <w:numId w:val="2"/>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Programa de Orientación</w:t>
      </w:r>
    </w:p>
    <w:p w14:paraId="7A5884E2" w14:textId="55854795" w:rsidR="00490341" w:rsidRPr="00563278" w:rsidRDefault="00666E7F">
      <w:pPr>
        <w:numPr>
          <w:ilvl w:val="1"/>
          <w:numId w:val="2"/>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 xml:space="preserve">Servicios estudiantiles usualmente disponibles para otros </w:t>
      </w:r>
      <w:r w:rsidR="00E87437" w:rsidRPr="00563278">
        <w:rPr>
          <w:rFonts w:ascii="Times New Roman" w:eastAsia="Times New Roman" w:hAnsi="Times New Roman" w:cs="Times New Roman"/>
          <w:color w:val="000000"/>
        </w:rPr>
        <w:t>estudiantes</w:t>
      </w:r>
      <w:r w:rsidRPr="00563278">
        <w:rPr>
          <w:rFonts w:ascii="Times New Roman" w:eastAsia="Times New Roman" w:hAnsi="Times New Roman" w:cs="Times New Roman"/>
          <w:color w:val="000000"/>
        </w:rPr>
        <w:t xml:space="preserve"> de la institución receptora.</w:t>
      </w:r>
    </w:p>
    <w:p w14:paraId="30EEDD52" w14:textId="77777777" w:rsidR="00490341" w:rsidRPr="00563278" w:rsidRDefault="00490341">
      <w:pPr>
        <w:spacing w:after="0" w:line="240" w:lineRule="auto"/>
        <w:ind w:left="284"/>
        <w:jc w:val="both"/>
        <w:rPr>
          <w:rFonts w:ascii="Times New Roman" w:eastAsia="Times New Roman" w:hAnsi="Times New Roman" w:cs="Times New Roman"/>
        </w:rPr>
      </w:pPr>
    </w:p>
    <w:p w14:paraId="56AD5925" w14:textId="4D9EB790" w:rsidR="00490341" w:rsidRPr="00563278" w:rsidRDefault="00FE438F">
      <w:pPr>
        <w:spacing w:after="0" w:line="240" w:lineRule="auto"/>
        <w:ind w:left="284" w:hanging="284"/>
        <w:jc w:val="both"/>
        <w:rPr>
          <w:rFonts w:ascii="Times New Roman" w:eastAsia="Times New Roman" w:hAnsi="Times New Roman" w:cs="Times New Roman"/>
          <w:b/>
        </w:rPr>
      </w:pPr>
      <w:r w:rsidRPr="00563278">
        <w:rPr>
          <w:rFonts w:ascii="Times New Roman" w:eastAsia="Times New Roman" w:hAnsi="Times New Roman" w:cs="Times New Roman"/>
          <w:b/>
        </w:rPr>
        <w:t>10</w:t>
      </w:r>
      <w:r w:rsidR="00666E7F" w:rsidRPr="00563278">
        <w:rPr>
          <w:rFonts w:ascii="Times New Roman" w:eastAsia="Times New Roman" w:hAnsi="Times New Roman" w:cs="Times New Roman"/>
          <w:b/>
        </w:rPr>
        <w:t>. Responsabilidad Financiera de estudiantes de intercambio.</w:t>
      </w:r>
    </w:p>
    <w:p w14:paraId="5341CFC9" w14:textId="77777777" w:rsidR="00490341" w:rsidRPr="00563278"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Matrícula y cuotas en la institución de origen</w:t>
      </w:r>
    </w:p>
    <w:p w14:paraId="1ECD28B7" w14:textId="77777777" w:rsidR="00490341" w:rsidRPr="00563278"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Gastos de viaje ida y vuelta, incluyendo pasaporte, visa, etc.</w:t>
      </w:r>
    </w:p>
    <w:p w14:paraId="3F9FAE07" w14:textId="77777777" w:rsidR="00490341" w:rsidRPr="00563278"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Libros, materiales de clase, suministros etc.</w:t>
      </w:r>
    </w:p>
    <w:p w14:paraId="6BE40933" w14:textId="77777777" w:rsidR="00490341" w:rsidRPr="00563278"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 xml:space="preserve">Cualquier otro costo </w:t>
      </w:r>
      <w:r w:rsidRPr="00563278">
        <w:rPr>
          <w:rFonts w:ascii="Times New Roman" w:eastAsia="Times New Roman" w:hAnsi="Times New Roman" w:cs="Times New Roman"/>
        </w:rPr>
        <w:t>de cursos especiales,</w:t>
      </w:r>
      <w:r w:rsidRPr="00563278">
        <w:rPr>
          <w:rFonts w:ascii="Times New Roman" w:eastAsia="Times New Roman" w:hAnsi="Times New Roman" w:cs="Times New Roman"/>
          <w:color w:val="000000"/>
        </w:rPr>
        <w:t xml:space="preserve"> laboratorios o actividades recreativas de la institución receptora</w:t>
      </w:r>
    </w:p>
    <w:p w14:paraId="2641CE62" w14:textId="77777777" w:rsidR="00490341" w:rsidRPr="00563278"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Los gastos de manutención (alojamiento, comida, transporte, gastos personales, turismo etc.)</w:t>
      </w:r>
    </w:p>
    <w:p w14:paraId="45974BF6" w14:textId="77777777" w:rsidR="00490341" w:rsidRPr="00563278" w:rsidRDefault="00666E7F">
      <w:pPr>
        <w:numPr>
          <w:ilvl w:val="0"/>
          <w:numId w:val="3"/>
        </w:numPr>
        <w:pBdr>
          <w:top w:val="nil"/>
          <w:left w:val="nil"/>
          <w:bottom w:val="nil"/>
          <w:right w:val="nil"/>
          <w:between w:val="nil"/>
        </w:pBdr>
        <w:spacing w:after="0" w:line="240" w:lineRule="auto"/>
        <w:ind w:left="63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Gastos administrativos aplicables a todos los estudiantes internacionales.</w:t>
      </w:r>
    </w:p>
    <w:p w14:paraId="5849E559" w14:textId="77777777" w:rsidR="00490341" w:rsidRPr="00563278" w:rsidRDefault="00666E7F">
      <w:pPr>
        <w:numPr>
          <w:ilvl w:val="0"/>
          <w:numId w:val="3"/>
        </w:numPr>
        <w:pBdr>
          <w:top w:val="nil"/>
          <w:left w:val="nil"/>
          <w:bottom w:val="nil"/>
          <w:right w:val="nil"/>
          <w:between w:val="nil"/>
        </w:pBdr>
        <w:ind w:left="630"/>
        <w:rPr>
          <w:rFonts w:ascii="Times New Roman" w:eastAsia="Times New Roman" w:hAnsi="Times New Roman" w:cs="Times New Roman"/>
          <w:color w:val="000000"/>
        </w:rPr>
      </w:pPr>
      <w:r w:rsidRPr="00563278">
        <w:rPr>
          <w:rFonts w:ascii="Times New Roman" w:eastAsia="Times New Roman" w:hAnsi="Times New Roman" w:cs="Times New Roman"/>
          <w:color w:val="000000"/>
        </w:rPr>
        <w:t>Seguro médico y de accidentes conforme a los requisitos de la institución receptora.</w:t>
      </w:r>
    </w:p>
    <w:p w14:paraId="25F05E07" w14:textId="3D7E4DDD" w:rsidR="00490341" w:rsidRPr="00563278" w:rsidRDefault="00687495">
      <w:pPr>
        <w:spacing w:after="0" w:line="240" w:lineRule="auto"/>
        <w:ind w:left="270" w:hanging="270"/>
        <w:jc w:val="both"/>
        <w:rPr>
          <w:rFonts w:ascii="Times New Roman" w:eastAsia="Times New Roman" w:hAnsi="Times New Roman" w:cs="Times New Roman"/>
          <w:b/>
        </w:rPr>
      </w:pPr>
      <w:r w:rsidRPr="00563278">
        <w:rPr>
          <w:rFonts w:ascii="Times New Roman" w:eastAsia="Times New Roman" w:hAnsi="Times New Roman" w:cs="Times New Roman"/>
          <w:b/>
        </w:rPr>
        <w:t>1</w:t>
      </w:r>
      <w:r w:rsidR="00FE438F" w:rsidRPr="00563278">
        <w:rPr>
          <w:rFonts w:ascii="Times New Roman" w:eastAsia="Times New Roman" w:hAnsi="Times New Roman" w:cs="Times New Roman"/>
          <w:b/>
        </w:rPr>
        <w:t>1</w:t>
      </w:r>
      <w:r w:rsidR="00666E7F" w:rsidRPr="00563278">
        <w:rPr>
          <w:rFonts w:ascii="Times New Roman" w:eastAsia="Times New Roman" w:hAnsi="Times New Roman" w:cs="Times New Roman"/>
          <w:b/>
        </w:rPr>
        <w:t xml:space="preserve">. Alojamiento. </w:t>
      </w:r>
      <w:r w:rsidR="00666E7F" w:rsidRPr="00563278">
        <w:rPr>
          <w:rFonts w:ascii="Times New Roman" w:eastAsia="Times New Roman" w:hAnsi="Times New Roman" w:cs="Times New Roman"/>
        </w:rPr>
        <w:t xml:space="preserve">La institución receptora proporcionará la información necesaria acerca de las opciones de vivienda y los procedimientos de solicitud para los estudiantes con notificación de admisión. </w:t>
      </w:r>
    </w:p>
    <w:p w14:paraId="1153EC17" w14:textId="77777777" w:rsidR="00490341" w:rsidRPr="00563278" w:rsidRDefault="00490341">
      <w:pPr>
        <w:spacing w:after="0" w:line="240" w:lineRule="auto"/>
        <w:ind w:left="270" w:hanging="270"/>
        <w:jc w:val="both"/>
        <w:rPr>
          <w:rFonts w:ascii="Times New Roman" w:eastAsia="Times New Roman" w:hAnsi="Times New Roman" w:cs="Times New Roman"/>
          <w:b/>
        </w:rPr>
      </w:pPr>
    </w:p>
    <w:p w14:paraId="5B94F503" w14:textId="45452511" w:rsidR="00490341" w:rsidRPr="00563278" w:rsidRDefault="00666E7F">
      <w:pPr>
        <w:spacing w:after="0" w:line="240" w:lineRule="auto"/>
        <w:ind w:left="360" w:hanging="360"/>
        <w:jc w:val="both"/>
        <w:rPr>
          <w:rFonts w:ascii="Times New Roman" w:eastAsia="Times New Roman" w:hAnsi="Times New Roman" w:cs="Times New Roman"/>
          <w:b/>
        </w:rPr>
      </w:pPr>
      <w:r w:rsidRPr="00563278">
        <w:rPr>
          <w:rFonts w:ascii="Times New Roman" w:eastAsia="Times New Roman" w:hAnsi="Times New Roman" w:cs="Times New Roman"/>
          <w:b/>
        </w:rPr>
        <w:t>1</w:t>
      </w:r>
      <w:r w:rsidR="00FE438F" w:rsidRPr="00563278">
        <w:rPr>
          <w:rFonts w:ascii="Times New Roman" w:eastAsia="Times New Roman" w:hAnsi="Times New Roman" w:cs="Times New Roman"/>
          <w:b/>
        </w:rPr>
        <w:t>2</w:t>
      </w:r>
      <w:r w:rsidRPr="00563278">
        <w:rPr>
          <w:rFonts w:ascii="Times New Roman" w:eastAsia="Times New Roman" w:hAnsi="Times New Roman" w:cs="Times New Roman"/>
          <w:b/>
        </w:rPr>
        <w:t xml:space="preserve">. Familias. </w:t>
      </w:r>
      <w:r w:rsidRPr="00563278">
        <w:rPr>
          <w:rFonts w:ascii="Times New Roman" w:eastAsia="Times New Roman" w:hAnsi="Times New Roman" w:cs="Times New Roman"/>
        </w:rPr>
        <w:t>Si el estudiante propone traer a su cónyuge y/o dependientes está sujeto a la aprobación de la institución receptora.  El estudiante de intercambio pagará todos los gastos adicionales</w:t>
      </w:r>
      <w:r w:rsidRPr="00563278">
        <w:rPr>
          <w:rFonts w:ascii="Times New Roman" w:eastAsia="Times New Roman" w:hAnsi="Times New Roman" w:cs="Times New Roman"/>
          <w:b/>
        </w:rPr>
        <w:t xml:space="preserve">. </w:t>
      </w:r>
    </w:p>
    <w:p w14:paraId="7C8858F1" w14:textId="77777777" w:rsidR="00490341" w:rsidRPr="00563278" w:rsidRDefault="00490341">
      <w:pPr>
        <w:spacing w:after="0" w:line="240" w:lineRule="auto"/>
        <w:jc w:val="both"/>
        <w:rPr>
          <w:rFonts w:ascii="Times New Roman" w:eastAsia="Times New Roman" w:hAnsi="Times New Roman" w:cs="Times New Roman"/>
          <w:b/>
        </w:rPr>
      </w:pPr>
    </w:p>
    <w:p w14:paraId="15C90220" w14:textId="23E5CE78" w:rsidR="00490341" w:rsidRPr="00563278" w:rsidRDefault="00666E7F">
      <w:pPr>
        <w:spacing w:after="0" w:line="240" w:lineRule="auto"/>
        <w:ind w:left="360" w:hanging="360"/>
        <w:jc w:val="both"/>
        <w:rPr>
          <w:rFonts w:ascii="Times New Roman" w:eastAsia="Times New Roman" w:hAnsi="Times New Roman" w:cs="Times New Roman"/>
        </w:rPr>
      </w:pPr>
      <w:r w:rsidRPr="00563278">
        <w:rPr>
          <w:rFonts w:ascii="Times New Roman" w:eastAsia="Times New Roman" w:hAnsi="Times New Roman" w:cs="Times New Roman"/>
          <w:b/>
        </w:rPr>
        <w:t>1</w:t>
      </w:r>
      <w:r w:rsidR="00FE438F" w:rsidRPr="00563278">
        <w:rPr>
          <w:rFonts w:ascii="Times New Roman" w:eastAsia="Times New Roman" w:hAnsi="Times New Roman" w:cs="Times New Roman"/>
          <w:b/>
        </w:rPr>
        <w:t>3</w:t>
      </w:r>
      <w:r w:rsidRPr="00563278">
        <w:rPr>
          <w:rFonts w:ascii="Times New Roman" w:eastAsia="Times New Roman" w:hAnsi="Times New Roman" w:cs="Times New Roman"/>
          <w:b/>
        </w:rPr>
        <w:t xml:space="preserve">. Profesores y Personal de Intercambio. </w:t>
      </w:r>
      <w:r w:rsidRPr="00563278">
        <w:rPr>
          <w:rFonts w:ascii="Times New Roman" w:eastAsia="Times New Roman" w:hAnsi="Times New Roman" w:cs="Times New Roman"/>
        </w:rPr>
        <w:t>Las partes acuerdan en principio los intercambios de los docentes y personal administrativo. Los detalles</w:t>
      </w:r>
      <w:r w:rsidR="00E17277" w:rsidRPr="00563278">
        <w:rPr>
          <w:rFonts w:ascii="Times New Roman" w:eastAsia="Times New Roman" w:hAnsi="Times New Roman" w:cs="Times New Roman"/>
        </w:rPr>
        <w:t>, incluidos los aspectos financieros,</w:t>
      </w:r>
      <w:r w:rsidRPr="00563278">
        <w:rPr>
          <w:rFonts w:ascii="Times New Roman" w:eastAsia="Times New Roman" w:hAnsi="Times New Roman" w:cs="Times New Roman"/>
        </w:rPr>
        <w:t xml:space="preserve"> se negociarán con antelación y se regirán por las normas y políticas de ambas partes. Las partes no son responsables de los arreglos hechos por los participantes para el intercambio de casas, automóviles, etc.</w:t>
      </w:r>
    </w:p>
    <w:p w14:paraId="5B6340BE" w14:textId="77777777" w:rsidR="00490341" w:rsidRPr="00563278" w:rsidRDefault="00490341">
      <w:pPr>
        <w:spacing w:after="0" w:line="240" w:lineRule="auto"/>
        <w:jc w:val="both"/>
        <w:rPr>
          <w:rFonts w:ascii="Times New Roman" w:eastAsia="Times New Roman" w:hAnsi="Times New Roman" w:cs="Times New Roman"/>
        </w:rPr>
      </w:pPr>
    </w:p>
    <w:p w14:paraId="09B79EEE" w14:textId="16ACE60E" w:rsidR="00490341" w:rsidRPr="00563278" w:rsidRDefault="00666E7F">
      <w:pPr>
        <w:spacing w:after="0" w:line="240" w:lineRule="auto"/>
        <w:ind w:left="360" w:hanging="360"/>
        <w:jc w:val="both"/>
        <w:rPr>
          <w:rFonts w:ascii="Times New Roman" w:eastAsia="Times New Roman" w:hAnsi="Times New Roman" w:cs="Times New Roman"/>
        </w:rPr>
      </w:pPr>
      <w:r w:rsidRPr="00563278">
        <w:rPr>
          <w:rFonts w:ascii="Times New Roman" w:eastAsia="Times New Roman" w:hAnsi="Times New Roman" w:cs="Times New Roman"/>
          <w:b/>
        </w:rPr>
        <w:t>1</w:t>
      </w:r>
      <w:r w:rsidR="00FE438F" w:rsidRPr="00563278">
        <w:rPr>
          <w:rFonts w:ascii="Times New Roman" w:eastAsia="Times New Roman" w:hAnsi="Times New Roman" w:cs="Times New Roman"/>
          <w:b/>
        </w:rPr>
        <w:t>4</w:t>
      </w:r>
      <w:r w:rsidRPr="00563278">
        <w:rPr>
          <w:rFonts w:ascii="Times New Roman" w:eastAsia="Times New Roman" w:hAnsi="Times New Roman" w:cs="Times New Roman"/>
          <w:b/>
        </w:rPr>
        <w:t xml:space="preserve">. Revisión del Programa. </w:t>
      </w:r>
      <w:r w:rsidRPr="00563278">
        <w:rPr>
          <w:rFonts w:ascii="Times New Roman" w:eastAsia="Times New Roman" w:hAnsi="Times New Roman" w:cs="Times New Roman"/>
        </w:rPr>
        <w:t xml:space="preserve">Las partes evaluarán el programa de intercambio al menos cada dos años para hacer los cambios necesarios y explorar nuevas oportunidades de colaboración. </w:t>
      </w:r>
    </w:p>
    <w:p w14:paraId="6458C522" w14:textId="77777777" w:rsidR="00490341" w:rsidRPr="00563278" w:rsidRDefault="00490341">
      <w:pPr>
        <w:spacing w:after="0" w:line="240" w:lineRule="auto"/>
        <w:jc w:val="both"/>
        <w:rPr>
          <w:rFonts w:ascii="Times New Roman" w:eastAsia="Times New Roman" w:hAnsi="Times New Roman" w:cs="Times New Roman"/>
          <w:b/>
        </w:rPr>
      </w:pPr>
    </w:p>
    <w:p w14:paraId="3C8F9DCA" w14:textId="450101F3" w:rsidR="00490341" w:rsidRPr="00563278" w:rsidRDefault="00666E7F">
      <w:pPr>
        <w:spacing w:after="0" w:line="240" w:lineRule="auto"/>
        <w:ind w:left="360" w:hanging="360"/>
        <w:jc w:val="both"/>
        <w:rPr>
          <w:rFonts w:ascii="Times New Roman" w:eastAsia="Times New Roman" w:hAnsi="Times New Roman" w:cs="Times New Roman"/>
        </w:rPr>
      </w:pPr>
      <w:r w:rsidRPr="00563278">
        <w:rPr>
          <w:rFonts w:ascii="Times New Roman" w:eastAsia="Times New Roman" w:hAnsi="Times New Roman" w:cs="Times New Roman"/>
          <w:b/>
        </w:rPr>
        <w:t>1</w:t>
      </w:r>
      <w:r w:rsidR="00FE438F" w:rsidRPr="00563278">
        <w:rPr>
          <w:rFonts w:ascii="Times New Roman" w:eastAsia="Times New Roman" w:hAnsi="Times New Roman" w:cs="Times New Roman"/>
          <w:b/>
        </w:rPr>
        <w:t>5</w:t>
      </w:r>
      <w:r w:rsidRPr="00563278">
        <w:rPr>
          <w:rFonts w:ascii="Times New Roman" w:eastAsia="Times New Roman" w:hAnsi="Times New Roman" w:cs="Times New Roman"/>
          <w:b/>
        </w:rPr>
        <w:t xml:space="preserve">. Inscripción Directa. </w:t>
      </w:r>
      <w:r w:rsidRPr="00563278">
        <w:rPr>
          <w:rFonts w:ascii="Times New Roman" w:eastAsia="Times New Roman" w:hAnsi="Times New Roman" w:cs="Times New Roman"/>
        </w:rPr>
        <w:t>Los estudiantes pueden solicitar directamente la inscripción en la institución receptora a través del proceso de admisión regular y deberán pagar matrícula y cuotas obligatorias y otros costos aplicables. El presente convenio no se aplica a los estudiantes con inscripción directa.</w:t>
      </w:r>
    </w:p>
    <w:p w14:paraId="6CA5328F" w14:textId="77777777" w:rsidR="00490341" w:rsidRPr="00563278" w:rsidRDefault="00490341">
      <w:pPr>
        <w:spacing w:after="0" w:line="240" w:lineRule="auto"/>
        <w:jc w:val="both"/>
        <w:rPr>
          <w:rFonts w:ascii="Times New Roman" w:eastAsia="Times New Roman" w:hAnsi="Times New Roman" w:cs="Times New Roman"/>
        </w:rPr>
      </w:pPr>
    </w:p>
    <w:p w14:paraId="756DBAE3" w14:textId="77777777" w:rsidR="00FE438F" w:rsidRPr="00563278" w:rsidRDefault="00FE438F">
      <w:pPr>
        <w:spacing w:after="0" w:line="240" w:lineRule="auto"/>
        <w:jc w:val="both"/>
        <w:rPr>
          <w:rFonts w:ascii="Times New Roman" w:eastAsia="Times New Roman" w:hAnsi="Times New Roman" w:cs="Times New Roman"/>
          <w:b/>
        </w:rPr>
      </w:pPr>
    </w:p>
    <w:p w14:paraId="71998C73" w14:textId="77777777" w:rsidR="00FE438F" w:rsidRPr="00563278" w:rsidRDefault="00FE438F">
      <w:pPr>
        <w:spacing w:after="0" w:line="240" w:lineRule="auto"/>
        <w:jc w:val="both"/>
        <w:rPr>
          <w:rFonts w:ascii="Times New Roman" w:eastAsia="Times New Roman" w:hAnsi="Times New Roman" w:cs="Times New Roman"/>
          <w:b/>
        </w:rPr>
      </w:pPr>
    </w:p>
    <w:p w14:paraId="18919289" w14:textId="70B30E58" w:rsidR="00490341" w:rsidRPr="00563278" w:rsidRDefault="00666E7F">
      <w:pPr>
        <w:spacing w:after="0" w:line="240" w:lineRule="auto"/>
        <w:jc w:val="both"/>
        <w:rPr>
          <w:rFonts w:ascii="Times New Roman" w:eastAsia="Times New Roman" w:hAnsi="Times New Roman" w:cs="Times New Roman"/>
        </w:rPr>
      </w:pPr>
      <w:r w:rsidRPr="00563278">
        <w:rPr>
          <w:rFonts w:ascii="Times New Roman" w:eastAsia="Times New Roman" w:hAnsi="Times New Roman" w:cs="Times New Roman"/>
          <w:b/>
        </w:rPr>
        <w:t>1</w:t>
      </w:r>
      <w:r w:rsidR="00FE438F" w:rsidRPr="00563278">
        <w:rPr>
          <w:rFonts w:ascii="Times New Roman" w:eastAsia="Times New Roman" w:hAnsi="Times New Roman" w:cs="Times New Roman"/>
          <w:b/>
        </w:rPr>
        <w:t>6</w:t>
      </w:r>
      <w:r w:rsidRPr="00563278">
        <w:rPr>
          <w:rFonts w:ascii="Times New Roman" w:eastAsia="Times New Roman" w:hAnsi="Times New Roman" w:cs="Times New Roman"/>
          <w:b/>
        </w:rPr>
        <w:t>.</w:t>
      </w:r>
      <w:r w:rsidRPr="00563278">
        <w:rPr>
          <w:rFonts w:ascii="Times New Roman" w:eastAsia="Times New Roman" w:hAnsi="Times New Roman" w:cs="Times New Roman"/>
        </w:rPr>
        <w:t xml:space="preserve"> </w:t>
      </w:r>
      <w:r w:rsidRPr="00563278">
        <w:rPr>
          <w:rFonts w:ascii="Times New Roman" w:eastAsia="Times New Roman" w:hAnsi="Times New Roman" w:cs="Times New Roman"/>
          <w:b/>
        </w:rPr>
        <w:t>Duración, Renovación, Modificación y Resolución de Disputas.</w:t>
      </w:r>
      <w:r w:rsidRPr="00563278">
        <w:rPr>
          <w:rFonts w:ascii="Times New Roman" w:eastAsia="Times New Roman" w:hAnsi="Times New Roman" w:cs="Times New Roman"/>
        </w:rPr>
        <w:t xml:space="preserve"> </w:t>
      </w:r>
    </w:p>
    <w:p w14:paraId="23AF4B8B" w14:textId="77777777" w:rsidR="00490341" w:rsidRPr="00563278" w:rsidRDefault="00666E7F">
      <w:pPr>
        <w:numPr>
          <w:ilvl w:val="0"/>
          <w:numId w:val="1"/>
        </w:numPr>
        <w:pBdr>
          <w:top w:val="nil"/>
          <w:left w:val="nil"/>
          <w:bottom w:val="nil"/>
          <w:right w:val="nil"/>
          <w:between w:val="nil"/>
        </w:pBdr>
        <w:tabs>
          <w:tab w:val="left" w:pos="284"/>
        </w:tabs>
        <w:spacing w:after="0" w:line="240" w:lineRule="auto"/>
        <w:ind w:left="72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Este convenio entrará en vigor por un periodo inicial de cinco (5) años a partir de la fecha de la última firma de los representantes debidamente autorizados por las partes y se renovará automáticamente por per</w:t>
      </w:r>
      <w:r w:rsidRPr="00563278">
        <w:rPr>
          <w:rFonts w:ascii="Times New Roman" w:eastAsia="Times New Roman" w:hAnsi="Times New Roman" w:cs="Times New Roman"/>
        </w:rPr>
        <w:t>í</w:t>
      </w:r>
      <w:r w:rsidRPr="00563278">
        <w:rPr>
          <w:rFonts w:ascii="Times New Roman" w:eastAsia="Times New Roman" w:hAnsi="Times New Roman" w:cs="Times New Roman"/>
          <w:color w:val="000000"/>
        </w:rPr>
        <w:t xml:space="preserve">odos sucesivos de cinco años, a menos que termine como se establece a continuación. </w:t>
      </w:r>
    </w:p>
    <w:p w14:paraId="16F1C8B3" w14:textId="77777777" w:rsidR="00490341" w:rsidRPr="00563278" w:rsidRDefault="00666E7F">
      <w:pPr>
        <w:numPr>
          <w:ilvl w:val="0"/>
          <w:numId w:val="1"/>
        </w:numPr>
        <w:pBdr>
          <w:top w:val="nil"/>
          <w:left w:val="nil"/>
          <w:bottom w:val="nil"/>
          <w:right w:val="nil"/>
          <w:between w:val="nil"/>
        </w:pBdr>
        <w:tabs>
          <w:tab w:val="left" w:pos="284"/>
        </w:tabs>
        <w:spacing w:after="0" w:line="240" w:lineRule="auto"/>
        <w:ind w:left="72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Este acuerdo no podrá ser modificado</w:t>
      </w:r>
      <w:r w:rsidRPr="00563278">
        <w:rPr>
          <w:rFonts w:ascii="Times New Roman" w:eastAsia="Times New Roman" w:hAnsi="Times New Roman" w:cs="Times New Roman"/>
          <w:b/>
          <w:color w:val="000000"/>
        </w:rPr>
        <w:t xml:space="preserve"> </w:t>
      </w:r>
      <w:r w:rsidRPr="00563278">
        <w:rPr>
          <w:rFonts w:ascii="Times New Roman" w:eastAsia="Times New Roman" w:hAnsi="Times New Roman" w:cs="Times New Roman"/>
          <w:color w:val="000000"/>
        </w:rPr>
        <w:t xml:space="preserve">excepto por documento escrito firmado por los representantes debidamente autorizados por las partes. </w:t>
      </w:r>
    </w:p>
    <w:p w14:paraId="54AD2D27" w14:textId="77777777" w:rsidR="00490341" w:rsidRPr="00563278" w:rsidRDefault="00666E7F">
      <w:pPr>
        <w:numPr>
          <w:ilvl w:val="0"/>
          <w:numId w:val="1"/>
        </w:numPr>
        <w:pBdr>
          <w:top w:val="nil"/>
          <w:left w:val="nil"/>
          <w:bottom w:val="nil"/>
          <w:right w:val="nil"/>
          <w:between w:val="nil"/>
        </w:pBdr>
        <w:tabs>
          <w:tab w:val="left" w:pos="284"/>
        </w:tabs>
        <w:spacing w:after="0" w:line="240" w:lineRule="auto"/>
        <w:ind w:left="72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 xml:space="preserve">Cualquiera de las partes podrá </w:t>
      </w:r>
      <w:r w:rsidRPr="00563278">
        <w:rPr>
          <w:rFonts w:ascii="Times New Roman" w:eastAsia="Times New Roman" w:hAnsi="Times New Roman" w:cs="Times New Roman"/>
        </w:rPr>
        <w:t>rescindir</w:t>
      </w:r>
      <w:r w:rsidRPr="00563278">
        <w:rPr>
          <w:rFonts w:ascii="Times New Roman" w:eastAsia="Times New Roman" w:hAnsi="Times New Roman" w:cs="Times New Roman"/>
          <w:color w:val="000000"/>
        </w:rPr>
        <w:t xml:space="preserve"> el presente convenio mediante notificación a la otra parte por escrito con un mínimo de 180 días de anticipación, pero los estudiantes que fueron aceptados en cualquiera de las instituciones antes de la fecha de terminación pueden completar sus ciclos de estudios de conformidad con el presente convenio. La </w:t>
      </w:r>
      <w:r w:rsidRPr="00563278">
        <w:rPr>
          <w:rFonts w:ascii="Times New Roman" w:eastAsia="Times New Roman" w:hAnsi="Times New Roman" w:cs="Times New Roman"/>
        </w:rPr>
        <w:t>rescisi</w:t>
      </w:r>
      <w:r w:rsidRPr="00563278">
        <w:rPr>
          <w:rFonts w:ascii="Times New Roman" w:eastAsia="Times New Roman" w:hAnsi="Times New Roman" w:cs="Times New Roman"/>
          <w:color w:val="000000"/>
        </w:rPr>
        <w:t xml:space="preserve">ón </w:t>
      </w:r>
      <w:r w:rsidRPr="00563278">
        <w:rPr>
          <w:rFonts w:ascii="Times New Roman" w:eastAsia="Times New Roman" w:hAnsi="Times New Roman" w:cs="Times New Roman"/>
        </w:rPr>
        <w:t>será</w:t>
      </w:r>
      <w:r w:rsidRPr="00563278">
        <w:rPr>
          <w:rFonts w:ascii="Times New Roman" w:eastAsia="Times New Roman" w:hAnsi="Times New Roman" w:cs="Times New Roman"/>
          <w:color w:val="000000"/>
        </w:rPr>
        <w:t xml:space="preserve"> sin penalización. </w:t>
      </w:r>
    </w:p>
    <w:p w14:paraId="12AA1EDE" w14:textId="77777777" w:rsidR="00490341" w:rsidRPr="00563278" w:rsidRDefault="00666E7F">
      <w:pPr>
        <w:numPr>
          <w:ilvl w:val="0"/>
          <w:numId w:val="1"/>
        </w:numPr>
        <w:pBdr>
          <w:top w:val="nil"/>
          <w:left w:val="nil"/>
          <w:bottom w:val="nil"/>
          <w:right w:val="nil"/>
          <w:between w:val="nil"/>
        </w:pBdr>
        <w:tabs>
          <w:tab w:val="left" w:pos="284"/>
        </w:tabs>
        <w:spacing w:after="0" w:line="240" w:lineRule="auto"/>
        <w:ind w:left="720"/>
        <w:jc w:val="both"/>
        <w:rPr>
          <w:rFonts w:ascii="Times New Roman" w:eastAsia="Times New Roman" w:hAnsi="Times New Roman" w:cs="Times New Roman"/>
          <w:color w:val="000000"/>
        </w:rPr>
      </w:pPr>
      <w:r w:rsidRPr="00563278">
        <w:rPr>
          <w:rFonts w:ascii="Times New Roman" w:eastAsia="Times New Roman" w:hAnsi="Times New Roman" w:cs="Times New Roman"/>
          <w:color w:val="000000"/>
        </w:rPr>
        <w:t xml:space="preserve">El presente convenio es firmado de buena fe y de conformidad con las normas y procedimientos administrativos que </w:t>
      </w:r>
      <w:r w:rsidRPr="00563278">
        <w:rPr>
          <w:rFonts w:ascii="Times New Roman" w:eastAsia="Times New Roman" w:hAnsi="Times New Roman" w:cs="Times New Roman"/>
        </w:rPr>
        <w:t>rigen a cada</w:t>
      </w:r>
      <w:r w:rsidRPr="00563278">
        <w:rPr>
          <w:rFonts w:ascii="Times New Roman" w:eastAsia="Times New Roman" w:hAnsi="Times New Roman" w:cs="Times New Roman"/>
          <w:color w:val="000000"/>
        </w:rPr>
        <w:t xml:space="preserve"> parte. Por lo tanto, cualquier controversia que pudiera surgir en cuanto a su interpretación y aplicación, se resolverá amistosamente mediante negociaciones.</w:t>
      </w:r>
    </w:p>
    <w:p w14:paraId="236EDB21" w14:textId="77777777" w:rsidR="00490341" w:rsidRPr="00563278" w:rsidRDefault="00490341">
      <w:pPr>
        <w:spacing w:after="0" w:line="240" w:lineRule="auto"/>
        <w:jc w:val="both"/>
        <w:rPr>
          <w:rFonts w:ascii="Times New Roman" w:eastAsia="Times New Roman" w:hAnsi="Times New Roman" w:cs="Times New Roman"/>
        </w:rPr>
      </w:pPr>
    </w:p>
    <w:p w14:paraId="6ED94878" w14:textId="73F99674" w:rsidR="00490341" w:rsidRPr="00563278" w:rsidRDefault="00666E7F">
      <w:pPr>
        <w:spacing w:after="0" w:line="240" w:lineRule="auto"/>
        <w:ind w:left="360" w:hanging="360"/>
        <w:jc w:val="both"/>
        <w:rPr>
          <w:rFonts w:ascii="Times New Roman" w:eastAsia="Times New Roman" w:hAnsi="Times New Roman" w:cs="Times New Roman"/>
        </w:rPr>
      </w:pPr>
      <w:r w:rsidRPr="00563278">
        <w:rPr>
          <w:rFonts w:ascii="Times New Roman" w:eastAsia="Times New Roman" w:hAnsi="Times New Roman" w:cs="Times New Roman"/>
          <w:b/>
        </w:rPr>
        <w:t>1</w:t>
      </w:r>
      <w:r w:rsidR="00FE438F" w:rsidRPr="00563278">
        <w:rPr>
          <w:rFonts w:ascii="Times New Roman" w:eastAsia="Times New Roman" w:hAnsi="Times New Roman" w:cs="Times New Roman"/>
          <w:b/>
        </w:rPr>
        <w:t>7</w:t>
      </w:r>
      <w:r w:rsidRPr="00563278">
        <w:rPr>
          <w:rFonts w:ascii="Times New Roman" w:eastAsia="Times New Roman" w:hAnsi="Times New Roman" w:cs="Times New Roman"/>
          <w:b/>
        </w:rPr>
        <w:t xml:space="preserve">. Notificaciones. </w:t>
      </w:r>
      <w:r w:rsidRPr="00563278">
        <w:rPr>
          <w:rFonts w:ascii="Times New Roman" w:eastAsia="Times New Roman" w:hAnsi="Times New Roman" w:cs="Times New Roman"/>
        </w:rPr>
        <w:t>Todos los avisos necesarios se realizarán por escrito y serán entregados por un representante debidamente autorizado de la parte que dé la notificación y se enviará por correo electrónico a las siguientes direcciones. Cualquiera de las partes podrá cambiar su dirección de correo electrónico con notificación previa por escrito a la otra parte. Cualquier notificación enviada por correo electrónico será considerada entregada en el momento de la confirmación de recepción.</w:t>
      </w:r>
    </w:p>
    <w:p w14:paraId="20BE0860" w14:textId="77777777" w:rsidR="00490341" w:rsidRPr="00563278" w:rsidRDefault="00490341">
      <w:pPr>
        <w:spacing w:after="0" w:line="240" w:lineRule="auto"/>
        <w:ind w:left="360" w:hanging="360"/>
        <w:jc w:val="both"/>
        <w:rPr>
          <w:rFonts w:ascii="Times New Roman" w:eastAsia="Times New Roman" w:hAnsi="Times New Roman" w:cs="Times New Roman"/>
        </w:rPr>
        <w:sectPr w:rsidR="00490341" w:rsidRPr="00563278" w:rsidSect="0038224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6" w:footer="706" w:gutter="0"/>
          <w:pgNumType w:start="1"/>
          <w:cols w:space="720"/>
        </w:sectPr>
      </w:pPr>
    </w:p>
    <w:p w14:paraId="6BB195D7" w14:textId="77777777" w:rsidR="006A79B0" w:rsidRPr="00563278" w:rsidRDefault="006A79B0">
      <w:pPr>
        <w:ind w:left="-270"/>
        <w:jc w:val="both"/>
        <w:rPr>
          <w:sz w:val="20"/>
          <w:szCs w:val="20"/>
        </w:rPr>
      </w:pPr>
    </w:p>
    <w:p w14:paraId="7417BFEE" w14:textId="677514B4" w:rsidR="00490341" w:rsidRPr="00563278" w:rsidRDefault="00666E7F" w:rsidP="00D60CF6">
      <w:pPr>
        <w:spacing w:after="0" w:line="240" w:lineRule="auto"/>
        <w:ind w:left="284"/>
        <w:rPr>
          <w:sz w:val="20"/>
          <w:szCs w:val="20"/>
        </w:rPr>
      </w:pPr>
      <w:r w:rsidRPr="00563278">
        <w:rPr>
          <w:sz w:val="20"/>
          <w:szCs w:val="20"/>
        </w:rPr>
        <w:t xml:space="preserve">Secretaría de Internacionalización y Cooperación Internacional        </w:t>
      </w:r>
      <w:r w:rsidR="00D60CF6" w:rsidRPr="00563278">
        <w:rPr>
          <w:sz w:val="20"/>
          <w:szCs w:val="20"/>
        </w:rPr>
        <w:tab/>
      </w:r>
      <w:r w:rsidR="00095812" w:rsidRPr="00563278">
        <w:rPr>
          <w:sz w:val="20"/>
          <w:szCs w:val="20"/>
        </w:rPr>
        <w:t>Servicio de Relaciones Internacionales</w:t>
      </w:r>
      <w:r w:rsidRPr="00563278">
        <w:rPr>
          <w:sz w:val="20"/>
          <w:szCs w:val="20"/>
        </w:rPr>
        <w:t xml:space="preserve">                             </w:t>
      </w:r>
    </w:p>
    <w:p w14:paraId="4E2B0E43" w14:textId="11A82F49" w:rsidR="00490341" w:rsidRPr="00563278" w:rsidRDefault="00666E7F" w:rsidP="00D60CF6">
      <w:pPr>
        <w:spacing w:after="0" w:line="240" w:lineRule="auto"/>
        <w:ind w:left="284"/>
        <w:jc w:val="both"/>
        <w:rPr>
          <w:rFonts w:asciiTheme="minorHAnsi" w:hAnsiTheme="minorHAnsi" w:cstheme="minorHAnsi"/>
          <w:sz w:val="20"/>
          <w:szCs w:val="20"/>
        </w:rPr>
      </w:pPr>
      <w:r w:rsidRPr="00563278">
        <w:rPr>
          <w:sz w:val="20"/>
          <w:szCs w:val="20"/>
        </w:rPr>
        <w:t xml:space="preserve">Universidad Nacional de </w:t>
      </w:r>
      <w:r w:rsidR="00E87437" w:rsidRPr="00563278">
        <w:rPr>
          <w:sz w:val="20"/>
          <w:szCs w:val="20"/>
        </w:rPr>
        <w:t xml:space="preserve">General </w:t>
      </w:r>
      <w:r w:rsidRPr="00563278">
        <w:rPr>
          <w:sz w:val="20"/>
          <w:szCs w:val="20"/>
        </w:rPr>
        <w:t xml:space="preserve">San Martín                                         </w:t>
      </w:r>
      <w:r w:rsidR="00D60CF6" w:rsidRPr="00563278">
        <w:rPr>
          <w:sz w:val="20"/>
          <w:szCs w:val="20"/>
        </w:rPr>
        <w:tab/>
      </w:r>
      <w:r w:rsidR="00095812" w:rsidRPr="00563278">
        <w:rPr>
          <w:rFonts w:asciiTheme="minorHAnsi" w:hAnsiTheme="minorHAnsi" w:cstheme="minorHAnsi"/>
          <w:sz w:val="20"/>
          <w:szCs w:val="20"/>
        </w:rPr>
        <w:t>Instituto Católico de París</w:t>
      </w:r>
      <w:r w:rsidRPr="00563278">
        <w:rPr>
          <w:rFonts w:asciiTheme="minorHAnsi" w:hAnsiTheme="minorHAnsi" w:cstheme="minorHAnsi"/>
          <w:sz w:val="20"/>
          <w:szCs w:val="20"/>
        </w:rPr>
        <w:t xml:space="preserve">   </w:t>
      </w:r>
    </w:p>
    <w:p w14:paraId="64CF0378" w14:textId="58BAD4DE" w:rsidR="00490341" w:rsidRPr="00563278" w:rsidRDefault="00666E7F" w:rsidP="00D60CF6">
      <w:pPr>
        <w:spacing w:after="0" w:line="240" w:lineRule="auto"/>
        <w:ind w:left="284"/>
        <w:jc w:val="both"/>
        <w:rPr>
          <w:sz w:val="20"/>
          <w:szCs w:val="20"/>
        </w:rPr>
      </w:pPr>
      <w:r w:rsidRPr="00563278">
        <w:rPr>
          <w:sz w:val="20"/>
          <w:szCs w:val="20"/>
        </w:rPr>
        <w:t xml:space="preserve">Edificio de Gobierno: 25 de mayo 1405                                       </w:t>
      </w:r>
      <w:r w:rsidR="00D60CF6" w:rsidRPr="00563278">
        <w:rPr>
          <w:sz w:val="20"/>
          <w:szCs w:val="20"/>
        </w:rPr>
        <w:tab/>
      </w:r>
      <w:r w:rsidR="00095812" w:rsidRPr="00563278">
        <w:rPr>
          <w:sz w:val="20"/>
          <w:szCs w:val="20"/>
        </w:rPr>
        <w:t>21</w:t>
      </w:r>
      <w:r w:rsidR="00CC29DF" w:rsidRPr="00563278">
        <w:rPr>
          <w:sz w:val="20"/>
          <w:szCs w:val="20"/>
        </w:rPr>
        <w:t xml:space="preserve"> rue </w:t>
      </w:r>
      <w:proofErr w:type="spellStart"/>
      <w:r w:rsidR="00CC29DF" w:rsidRPr="00563278">
        <w:rPr>
          <w:sz w:val="20"/>
          <w:szCs w:val="20"/>
        </w:rPr>
        <w:t>d’Assas</w:t>
      </w:r>
      <w:proofErr w:type="spellEnd"/>
    </w:p>
    <w:p w14:paraId="74C4F858" w14:textId="12853945" w:rsidR="00490341" w:rsidRPr="00563278" w:rsidRDefault="00666E7F" w:rsidP="00D60CF6">
      <w:pPr>
        <w:spacing w:after="0" w:line="240" w:lineRule="auto"/>
        <w:ind w:left="284"/>
        <w:jc w:val="both"/>
        <w:rPr>
          <w:sz w:val="20"/>
          <w:szCs w:val="20"/>
        </w:rPr>
      </w:pPr>
      <w:r w:rsidRPr="00563278">
        <w:rPr>
          <w:sz w:val="20"/>
          <w:szCs w:val="20"/>
        </w:rPr>
        <w:t xml:space="preserve">1650 </w:t>
      </w:r>
      <w:proofErr w:type="gramStart"/>
      <w:r w:rsidRPr="00563278">
        <w:rPr>
          <w:sz w:val="20"/>
          <w:szCs w:val="20"/>
        </w:rPr>
        <w:t>San</w:t>
      </w:r>
      <w:proofErr w:type="gramEnd"/>
      <w:r w:rsidRPr="00563278">
        <w:rPr>
          <w:sz w:val="20"/>
          <w:szCs w:val="20"/>
        </w:rPr>
        <w:t xml:space="preserve"> Martín. Provincia de Buenos Aires                             </w:t>
      </w:r>
      <w:r w:rsidR="00D60CF6" w:rsidRPr="00563278">
        <w:rPr>
          <w:sz w:val="20"/>
          <w:szCs w:val="20"/>
        </w:rPr>
        <w:tab/>
      </w:r>
      <w:r w:rsidR="00CC29DF" w:rsidRPr="00563278">
        <w:rPr>
          <w:sz w:val="20"/>
          <w:szCs w:val="20"/>
        </w:rPr>
        <w:t xml:space="preserve">75270 Paris </w:t>
      </w:r>
      <w:proofErr w:type="spellStart"/>
      <w:r w:rsidR="00CC29DF" w:rsidRPr="00563278">
        <w:rPr>
          <w:sz w:val="20"/>
          <w:szCs w:val="20"/>
        </w:rPr>
        <w:t>Cedex</w:t>
      </w:r>
      <w:proofErr w:type="spellEnd"/>
      <w:r w:rsidR="00CC29DF" w:rsidRPr="00563278">
        <w:rPr>
          <w:sz w:val="20"/>
          <w:szCs w:val="20"/>
        </w:rPr>
        <w:t xml:space="preserve"> 6</w:t>
      </w:r>
    </w:p>
    <w:p w14:paraId="43783B6F" w14:textId="1BF2BFC5" w:rsidR="00490341" w:rsidRPr="00563278" w:rsidRDefault="00666E7F" w:rsidP="00D60CF6">
      <w:pPr>
        <w:spacing w:after="0" w:line="240" w:lineRule="auto"/>
        <w:ind w:left="284"/>
        <w:jc w:val="both"/>
        <w:rPr>
          <w:sz w:val="20"/>
          <w:szCs w:val="20"/>
        </w:rPr>
      </w:pPr>
      <w:r w:rsidRPr="00563278">
        <w:rPr>
          <w:sz w:val="20"/>
          <w:szCs w:val="20"/>
        </w:rPr>
        <w:t xml:space="preserve">Argentina                                                                                         </w:t>
      </w:r>
      <w:r w:rsidR="00D60CF6" w:rsidRPr="00563278">
        <w:rPr>
          <w:sz w:val="20"/>
          <w:szCs w:val="20"/>
        </w:rPr>
        <w:tab/>
      </w:r>
      <w:r w:rsidR="00CC29DF" w:rsidRPr="00563278">
        <w:rPr>
          <w:sz w:val="20"/>
          <w:szCs w:val="20"/>
        </w:rPr>
        <w:t>Francia</w:t>
      </w:r>
    </w:p>
    <w:p w14:paraId="768CE7B7" w14:textId="4AB3A8C8" w:rsidR="00490341" w:rsidRPr="00563278" w:rsidRDefault="00666E7F" w:rsidP="00D60CF6">
      <w:pPr>
        <w:spacing w:after="0" w:line="240" w:lineRule="auto"/>
        <w:ind w:left="284"/>
        <w:jc w:val="both"/>
        <w:rPr>
          <w:sz w:val="20"/>
          <w:szCs w:val="20"/>
        </w:rPr>
      </w:pPr>
      <w:r w:rsidRPr="00563278">
        <w:rPr>
          <w:sz w:val="20"/>
          <w:szCs w:val="20"/>
        </w:rPr>
        <w:t xml:space="preserve">e-mail: </w:t>
      </w:r>
      <w:hyperlink r:id="rId17">
        <w:r w:rsidRPr="00563278">
          <w:rPr>
            <w:color w:val="0000FF"/>
            <w:sz w:val="20"/>
            <w:szCs w:val="20"/>
            <w:u w:val="single"/>
          </w:rPr>
          <w:t>internacionales@unsam.edu.ar</w:t>
        </w:r>
      </w:hyperlink>
      <w:r w:rsidRPr="00563278">
        <w:rPr>
          <w:sz w:val="20"/>
          <w:szCs w:val="20"/>
        </w:rPr>
        <w:t xml:space="preserve">                                      </w:t>
      </w:r>
      <w:r w:rsidR="00D60CF6" w:rsidRPr="00563278">
        <w:rPr>
          <w:sz w:val="20"/>
          <w:szCs w:val="20"/>
        </w:rPr>
        <w:tab/>
      </w:r>
      <w:r w:rsidR="00CC29DF" w:rsidRPr="00563278">
        <w:rPr>
          <w:sz w:val="20"/>
          <w:szCs w:val="20"/>
        </w:rPr>
        <w:t xml:space="preserve">e-mail: </w:t>
      </w:r>
      <w:hyperlink r:id="rId18" w:history="1">
        <w:r w:rsidR="00CC29DF" w:rsidRPr="00563278">
          <w:rPr>
            <w:rStyle w:val="Hipervnculo"/>
            <w:sz w:val="20"/>
            <w:szCs w:val="20"/>
          </w:rPr>
          <w:t>international@icp.fr</w:t>
        </w:r>
      </w:hyperlink>
      <w:r w:rsidR="00CC29DF" w:rsidRPr="00563278">
        <w:rPr>
          <w:sz w:val="20"/>
          <w:szCs w:val="20"/>
        </w:rPr>
        <w:t xml:space="preserve"> </w:t>
      </w:r>
    </w:p>
    <w:p w14:paraId="19173DEB" w14:textId="1F87204A" w:rsidR="00AA399F" w:rsidRPr="00563278" w:rsidRDefault="00F31EA2" w:rsidP="00D60CF6">
      <w:pPr>
        <w:spacing w:after="0" w:line="240" w:lineRule="auto"/>
        <w:ind w:left="284"/>
        <w:jc w:val="both"/>
        <w:rPr>
          <w:sz w:val="20"/>
          <w:szCs w:val="20"/>
        </w:rPr>
      </w:pPr>
      <w:hyperlink r:id="rId19">
        <w:r w:rsidR="00666E7F" w:rsidRPr="00563278">
          <w:rPr>
            <w:color w:val="0000FF"/>
            <w:sz w:val="20"/>
            <w:szCs w:val="20"/>
            <w:u w:val="single"/>
          </w:rPr>
          <w:t>http://unsam.edu.ar</w:t>
        </w:r>
      </w:hyperlink>
      <w:r w:rsidR="00AA399F" w:rsidRPr="00563278">
        <w:rPr>
          <w:color w:val="0000FF"/>
          <w:sz w:val="20"/>
          <w:szCs w:val="20"/>
        </w:rPr>
        <w:tab/>
      </w:r>
      <w:r w:rsidR="00AA399F" w:rsidRPr="00563278">
        <w:rPr>
          <w:color w:val="0000FF"/>
          <w:sz w:val="20"/>
          <w:szCs w:val="20"/>
        </w:rPr>
        <w:tab/>
      </w:r>
      <w:r w:rsidR="00AA399F" w:rsidRPr="00563278">
        <w:rPr>
          <w:color w:val="0000FF"/>
          <w:sz w:val="20"/>
          <w:szCs w:val="20"/>
        </w:rPr>
        <w:tab/>
      </w:r>
      <w:r w:rsidR="00AA399F" w:rsidRPr="00563278">
        <w:rPr>
          <w:color w:val="0000FF"/>
          <w:sz w:val="20"/>
          <w:szCs w:val="20"/>
        </w:rPr>
        <w:tab/>
        <w:t xml:space="preserve">       </w:t>
      </w:r>
      <w:r w:rsidR="00D60CF6" w:rsidRPr="00563278">
        <w:rPr>
          <w:color w:val="0000FF"/>
          <w:sz w:val="20"/>
          <w:szCs w:val="20"/>
        </w:rPr>
        <w:tab/>
      </w:r>
      <w:r w:rsidR="00D60CF6" w:rsidRPr="00563278">
        <w:rPr>
          <w:color w:val="0000FF"/>
          <w:sz w:val="20"/>
          <w:szCs w:val="20"/>
        </w:rPr>
        <w:tab/>
      </w:r>
      <w:hyperlink r:id="rId20" w:history="1">
        <w:r w:rsidR="00D60CF6" w:rsidRPr="00563278">
          <w:rPr>
            <w:rStyle w:val="Hipervnculo"/>
            <w:sz w:val="20"/>
            <w:szCs w:val="20"/>
          </w:rPr>
          <w:t>https://www.icp.fr/</w:t>
        </w:r>
      </w:hyperlink>
      <w:r w:rsidR="00AA399F" w:rsidRPr="00563278">
        <w:rPr>
          <w:color w:val="0000FF"/>
          <w:sz w:val="20"/>
          <w:szCs w:val="20"/>
        </w:rPr>
        <w:t xml:space="preserve"> </w:t>
      </w:r>
    </w:p>
    <w:p w14:paraId="020362F4" w14:textId="77777777" w:rsidR="006A79B0" w:rsidRPr="00563278" w:rsidRDefault="006A79B0" w:rsidP="005D1226">
      <w:pPr>
        <w:jc w:val="both"/>
        <w:rPr>
          <w:rFonts w:ascii="Times New Roman" w:eastAsia="Times New Roman" w:hAnsi="Times New Roman" w:cs="Times New Roman"/>
        </w:rPr>
      </w:pPr>
    </w:p>
    <w:p w14:paraId="55577F03" w14:textId="16CE4395" w:rsidR="00490341" w:rsidRPr="00563278" w:rsidRDefault="00666E7F" w:rsidP="005D1226">
      <w:pPr>
        <w:jc w:val="both"/>
        <w:rPr>
          <w:rFonts w:ascii="Times New Roman" w:eastAsia="Times New Roman" w:hAnsi="Times New Roman" w:cs="Times New Roman"/>
        </w:rPr>
      </w:pPr>
      <w:r w:rsidRPr="00563278">
        <w:rPr>
          <w:rFonts w:ascii="Times New Roman" w:eastAsia="Times New Roman" w:hAnsi="Times New Roman" w:cs="Times New Roman"/>
        </w:rPr>
        <w:t xml:space="preserve">Este documento recopila lo acordado entre las partes.  Las partes deberán firmar cuatro (4) ejemplares originales de este Convenio, dos (2) </w:t>
      </w:r>
      <w:r w:rsidR="006B4665" w:rsidRPr="00563278">
        <w:rPr>
          <w:rFonts w:ascii="Times New Roman" w:eastAsia="Times New Roman" w:hAnsi="Times New Roman" w:cs="Times New Roman"/>
        </w:rPr>
        <w:t xml:space="preserve">en francés </w:t>
      </w:r>
      <w:r w:rsidRPr="00563278">
        <w:rPr>
          <w:rFonts w:ascii="Times New Roman" w:eastAsia="Times New Roman" w:hAnsi="Times New Roman" w:cs="Times New Roman"/>
        </w:rPr>
        <w:t xml:space="preserve">y dos (2) en español. Cada parte conservará un original en cada idioma.  Cualquier conflicto entre las versiones en inglés y español se resolverá a favor de la versión </w:t>
      </w:r>
      <w:r w:rsidR="006B4665" w:rsidRPr="00563278">
        <w:rPr>
          <w:rFonts w:ascii="Times New Roman" w:eastAsia="Times New Roman" w:hAnsi="Times New Roman" w:cs="Times New Roman"/>
        </w:rPr>
        <w:t>en español</w:t>
      </w:r>
      <w:r w:rsidRPr="00563278">
        <w:rPr>
          <w:rFonts w:ascii="Times New Roman" w:eastAsia="Times New Roman" w:hAnsi="Times New Roman" w:cs="Times New Roman"/>
        </w:rPr>
        <w:t>.</w:t>
      </w:r>
    </w:p>
    <w:p w14:paraId="1FC2093C" w14:textId="77777777" w:rsidR="007E220F" w:rsidRPr="00563278" w:rsidRDefault="007E220F" w:rsidP="005D1226">
      <w:pPr>
        <w:jc w:val="both"/>
        <w:rPr>
          <w:rFonts w:ascii="Times New Roman" w:eastAsia="Times New Roman" w:hAnsi="Times New Roman" w:cs="Times New Roman"/>
        </w:rPr>
      </w:pPr>
    </w:p>
    <w:p w14:paraId="2960F27B" w14:textId="77777777" w:rsidR="007E220F" w:rsidRPr="00563278" w:rsidRDefault="007E220F" w:rsidP="005D1226">
      <w:pPr>
        <w:jc w:val="both"/>
        <w:rPr>
          <w:rFonts w:ascii="Times New Roman" w:eastAsia="Times New Roman" w:hAnsi="Times New Roman" w:cs="Times New Roman"/>
        </w:rPr>
      </w:pPr>
    </w:p>
    <w:p w14:paraId="32FCA9A5" w14:textId="77777777" w:rsidR="007E220F" w:rsidRPr="00563278" w:rsidRDefault="007E220F" w:rsidP="005D1226">
      <w:pPr>
        <w:jc w:val="both"/>
        <w:rPr>
          <w:rFonts w:ascii="Times New Roman" w:eastAsia="Times New Roman" w:hAnsi="Times New Roman" w:cs="Times New Roman"/>
        </w:rPr>
      </w:pPr>
    </w:p>
    <w:p w14:paraId="41D87F46" w14:textId="77777777" w:rsidR="00D537A1" w:rsidRPr="00563278" w:rsidRDefault="00D537A1" w:rsidP="005D1226">
      <w:pPr>
        <w:jc w:val="both"/>
        <w:rPr>
          <w:rFonts w:ascii="Times New Roman" w:eastAsia="Times New Roman" w:hAnsi="Times New Roman" w:cs="Times New Roman"/>
        </w:rPr>
      </w:pPr>
    </w:p>
    <w:p w14:paraId="31591E65" w14:textId="77777777" w:rsidR="007E220F" w:rsidRPr="00563278" w:rsidRDefault="007E220F" w:rsidP="005D1226">
      <w:pPr>
        <w:jc w:val="both"/>
        <w:rPr>
          <w:rFonts w:ascii="Times New Roman" w:eastAsia="Times New Roman" w:hAnsi="Times New Roman" w:cs="Times New Roman"/>
        </w:rPr>
      </w:pPr>
    </w:p>
    <w:p w14:paraId="6D4CE826" w14:textId="68B38107" w:rsidR="00530CB0" w:rsidRPr="00563278" w:rsidRDefault="00530CB0" w:rsidP="005D1226">
      <w:pPr>
        <w:jc w:val="both"/>
        <w:rPr>
          <w:rFonts w:ascii="Times New Roman" w:hAnsi="Times New Roman"/>
          <w:b/>
          <w:bCs/>
        </w:rPr>
      </w:pPr>
      <w:r w:rsidRPr="00563278">
        <w:rPr>
          <w:rFonts w:ascii="Times New Roman" w:eastAsia="Times New Roman" w:hAnsi="Times New Roman" w:cs="Times New Roman"/>
          <w:b/>
          <w:bCs/>
        </w:rPr>
        <w:lastRenderedPageBreak/>
        <w:t>Instituto Católico de Par</w:t>
      </w:r>
      <w:r w:rsidRPr="00563278">
        <w:rPr>
          <w:rFonts w:ascii="Times New Roman" w:hAnsi="Times New Roman"/>
          <w:b/>
          <w:bCs/>
        </w:rPr>
        <w:t>ís</w:t>
      </w:r>
      <w:r w:rsidR="00664853" w:rsidRPr="00563278">
        <w:rPr>
          <w:rFonts w:ascii="Times New Roman" w:hAnsi="Times New Roman"/>
          <w:b/>
          <w:bCs/>
        </w:rPr>
        <w:tab/>
      </w:r>
      <w:r w:rsidR="00664853" w:rsidRPr="00563278">
        <w:rPr>
          <w:rFonts w:ascii="Times New Roman" w:hAnsi="Times New Roman"/>
          <w:b/>
          <w:bCs/>
        </w:rPr>
        <w:tab/>
      </w:r>
      <w:r w:rsidR="00664853" w:rsidRPr="00563278">
        <w:rPr>
          <w:rFonts w:ascii="Times New Roman" w:hAnsi="Times New Roman"/>
          <w:b/>
          <w:bCs/>
        </w:rPr>
        <w:tab/>
        <w:t xml:space="preserve">      </w:t>
      </w:r>
      <w:r w:rsidR="00D25994" w:rsidRPr="00563278">
        <w:rPr>
          <w:rFonts w:ascii="Times New Roman" w:hAnsi="Times New Roman"/>
          <w:b/>
          <w:bCs/>
        </w:rPr>
        <w:t xml:space="preserve"> </w:t>
      </w:r>
      <w:r w:rsidR="00664853" w:rsidRPr="00563278">
        <w:rPr>
          <w:rFonts w:ascii="Times New Roman" w:hAnsi="Times New Roman"/>
          <w:b/>
          <w:bCs/>
        </w:rPr>
        <w:t>La Universidad Nacional de General San Martin</w:t>
      </w:r>
    </w:p>
    <w:p w14:paraId="2C6405A3" w14:textId="77777777" w:rsidR="004201C2" w:rsidRPr="00563278" w:rsidRDefault="004201C2" w:rsidP="007B609C">
      <w:pPr>
        <w:spacing w:line="240" w:lineRule="auto"/>
        <w:jc w:val="both"/>
        <w:rPr>
          <w:rFonts w:ascii="Times New Roman" w:hAnsi="Times New Roman"/>
          <w:bCs/>
          <w:lang w:val="es-ES"/>
        </w:rPr>
      </w:pPr>
    </w:p>
    <w:p w14:paraId="23283CD0" w14:textId="77777777" w:rsidR="00A62D85" w:rsidRPr="00563278" w:rsidRDefault="007B609C" w:rsidP="00A62D85">
      <w:pPr>
        <w:spacing w:line="240" w:lineRule="auto"/>
        <w:jc w:val="both"/>
        <w:rPr>
          <w:rFonts w:ascii="Times New Roman" w:hAnsi="Times New Roman"/>
          <w:bCs/>
          <w:lang w:val="es-ES"/>
        </w:rPr>
      </w:pPr>
      <w:r w:rsidRPr="00563278">
        <w:rPr>
          <w:rFonts w:ascii="Times New Roman" w:hAnsi="Times New Roman"/>
          <w:bCs/>
          <w:lang w:val="es-ES"/>
        </w:rPr>
        <w:t>______________________________________</w:t>
      </w:r>
      <w:r w:rsidR="00664853" w:rsidRPr="00563278">
        <w:rPr>
          <w:rFonts w:ascii="Times New Roman" w:hAnsi="Times New Roman"/>
          <w:bCs/>
          <w:lang w:val="es-ES"/>
        </w:rPr>
        <w:tab/>
        <w:t xml:space="preserve">        _____________________________________</w:t>
      </w:r>
      <w:r w:rsidR="00D25994" w:rsidRPr="00563278">
        <w:rPr>
          <w:rFonts w:ascii="Times New Roman" w:hAnsi="Times New Roman"/>
          <w:bCs/>
          <w:lang w:val="es-ES"/>
        </w:rPr>
        <w:t>___</w:t>
      </w:r>
    </w:p>
    <w:p w14:paraId="5B0100FC" w14:textId="71AA0900" w:rsidR="00D25994" w:rsidRPr="00563278" w:rsidRDefault="0083689E" w:rsidP="00A62D85">
      <w:pPr>
        <w:spacing w:line="240" w:lineRule="auto"/>
        <w:jc w:val="both"/>
        <w:rPr>
          <w:rFonts w:ascii="Times New Roman" w:hAnsi="Times New Roman"/>
          <w:bCs/>
          <w:lang w:val="es-ES"/>
        </w:rPr>
      </w:pPr>
      <w:r w:rsidRPr="00563278">
        <w:rPr>
          <w:rFonts w:ascii="Times New Roman" w:eastAsia="Times New Roman" w:hAnsi="Times New Roman" w:cs="Times New Roman"/>
          <w:lang w:val="es-ES"/>
        </w:rPr>
        <w:t>Padre Emmanuel Petit</w:t>
      </w:r>
      <w:r w:rsidR="00D25994" w:rsidRPr="00563278">
        <w:rPr>
          <w:rFonts w:ascii="Times New Roman" w:eastAsia="Times New Roman" w:hAnsi="Times New Roman" w:cs="Times New Roman"/>
          <w:lang w:val="es-ES"/>
        </w:rPr>
        <w:tab/>
      </w:r>
      <w:r w:rsidR="00D25994" w:rsidRPr="00563278">
        <w:rPr>
          <w:rFonts w:ascii="Times New Roman" w:eastAsia="Times New Roman" w:hAnsi="Times New Roman" w:cs="Times New Roman"/>
          <w:lang w:val="es-ES"/>
        </w:rPr>
        <w:tab/>
      </w:r>
      <w:r w:rsidR="00D25994" w:rsidRPr="00563278">
        <w:rPr>
          <w:rFonts w:ascii="Times New Roman" w:eastAsia="Times New Roman" w:hAnsi="Times New Roman" w:cs="Times New Roman"/>
          <w:lang w:val="es-ES"/>
        </w:rPr>
        <w:tab/>
      </w:r>
      <w:r w:rsidR="00D25994" w:rsidRPr="00563278">
        <w:rPr>
          <w:rFonts w:ascii="Times New Roman" w:eastAsia="Times New Roman" w:hAnsi="Times New Roman" w:cs="Times New Roman"/>
          <w:lang w:val="es-ES"/>
        </w:rPr>
        <w:tab/>
        <w:t xml:space="preserve">        </w:t>
      </w:r>
      <w:proofErr w:type="spellStart"/>
      <w:r w:rsidR="00D25994" w:rsidRPr="00563278">
        <w:rPr>
          <w:rFonts w:ascii="Times New Roman" w:eastAsia="Times New Roman" w:hAnsi="Times New Roman" w:cs="Times New Roman"/>
          <w:color w:val="000000"/>
        </w:rPr>
        <w:t>Cdor</w:t>
      </w:r>
      <w:proofErr w:type="spellEnd"/>
      <w:r w:rsidR="00D25994" w:rsidRPr="00563278">
        <w:rPr>
          <w:rFonts w:ascii="Times New Roman" w:eastAsia="Times New Roman" w:hAnsi="Times New Roman" w:cs="Times New Roman"/>
          <w:color w:val="000000"/>
        </w:rPr>
        <w:t>. Carlos Greco</w:t>
      </w:r>
    </w:p>
    <w:p w14:paraId="2CA43DE3" w14:textId="082A5C97" w:rsidR="0083689E" w:rsidRPr="00563278" w:rsidRDefault="0083689E" w:rsidP="0083689E">
      <w:pPr>
        <w:pBdr>
          <w:top w:val="nil"/>
          <w:left w:val="nil"/>
          <w:bottom w:val="nil"/>
          <w:right w:val="nil"/>
          <w:between w:val="nil"/>
        </w:pBdr>
        <w:spacing w:after="0" w:line="240" w:lineRule="auto"/>
        <w:rPr>
          <w:rFonts w:ascii="Times New Roman" w:eastAsia="Times New Roman" w:hAnsi="Times New Roman" w:cs="Times New Roman"/>
          <w:lang w:val="fr-FR"/>
        </w:rPr>
      </w:pPr>
      <w:r w:rsidRPr="00563278">
        <w:rPr>
          <w:rFonts w:ascii="Times New Roman" w:eastAsia="Times New Roman" w:hAnsi="Times New Roman" w:cs="Times New Roman"/>
          <w:lang w:val="fr-FR"/>
        </w:rPr>
        <w:t>Rector</w:t>
      </w:r>
      <w:r w:rsidR="00D25994" w:rsidRPr="00563278">
        <w:rPr>
          <w:rFonts w:ascii="Times New Roman" w:eastAsia="Times New Roman" w:hAnsi="Times New Roman" w:cs="Times New Roman"/>
          <w:lang w:val="fr-FR"/>
        </w:rPr>
        <w:tab/>
      </w:r>
      <w:r w:rsidR="00D25994" w:rsidRPr="00563278">
        <w:rPr>
          <w:rFonts w:ascii="Times New Roman" w:eastAsia="Times New Roman" w:hAnsi="Times New Roman" w:cs="Times New Roman"/>
          <w:lang w:val="fr-FR"/>
        </w:rPr>
        <w:tab/>
      </w:r>
      <w:r w:rsidR="00D25994" w:rsidRPr="00563278">
        <w:rPr>
          <w:rFonts w:ascii="Times New Roman" w:eastAsia="Times New Roman" w:hAnsi="Times New Roman" w:cs="Times New Roman"/>
          <w:lang w:val="fr-FR"/>
        </w:rPr>
        <w:tab/>
      </w:r>
      <w:r w:rsidR="00D25994" w:rsidRPr="00563278">
        <w:rPr>
          <w:rFonts w:ascii="Times New Roman" w:eastAsia="Times New Roman" w:hAnsi="Times New Roman" w:cs="Times New Roman"/>
          <w:lang w:val="fr-FR"/>
        </w:rPr>
        <w:tab/>
      </w:r>
      <w:r w:rsidR="00D25994" w:rsidRPr="00563278">
        <w:rPr>
          <w:rFonts w:ascii="Times New Roman" w:eastAsia="Times New Roman" w:hAnsi="Times New Roman" w:cs="Times New Roman"/>
          <w:lang w:val="fr-FR"/>
        </w:rPr>
        <w:tab/>
      </w:r>
      <w:r w:rsidR="00D25994" w:rsidRPr="00563278">
        <w:rPr>
          <w:rFonts w:ascii="Times New Roman" w:eastAsia="Times New Roman" w:hAnsi="Times New Roman" w:cs="Times New Roman"/>
          <w:lang w:val="fr-FR"/>
        </w:rPr>
        <w:tab/>
        <w:t xml:space="preserve">        Rector</w:t>
      </w:r>
    </w:p>
    <w:p w14:paraId="0300B3D9" w14:textId="77777777" w:rsidR="00891B80" w:rsidRPr="00563278" w:rsidRDefault="00891B80" w:rsidP="0083689E">
      <w:pPr>
        <w:pBdr>
          <w:top w:val="nil"/>
          <w:left w:val="nil"/>
          <w:bottom w:val="nil"/>
          <w:right w:val="nil"/>
          <w:between w:val="nil"/>
        </w:pBdr>
        <w:spacing w:after="0" w:line="240" w:lineRule="auto"/>
        <w:rPr>
          <w:rFonts w:ascii="Times New Roman" w:eastAsia="Times New Roman" w:hAnsi="Times New Roman" w:cs="Times New Roman"/>
          <w:lang w:val="fr-FR"/>
        </w:rPr>
      </w:pPr>
    </w:p>
    <w:p w14:paraId="7BD9D232" w14:textId="5243F94F" w:rsidR="00490341" w:rsidRDefault="00D25994" w:rsidP="004201C2">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563278">
        <w:rPr>
          <w:rFonts w:ascii="Times New Roman" w:eastAsia="Times New Roman" w:hAnsi="Times New Roman" w:cs="Times New Roman"/>
          <w:color w:val="000000"/>
          <w:lang w:val="fr-FR"/>
        </w:rPr>
        <w:t>Fecha</w:t>
      </w:r>
      <w:r w:rsidR="00891B80" w:rsidRPr="00563278">
        <w:rPr>
          <w:rFonts w:ascii="Times New Roman" w:eastAsia="Times New Roman" w:hAnsi="Times New Roman" w:cs="Times New Roman"/>
          <w:color w:val="000000"/>
          <w:lang w:val="fr-FR"/>
        </w:rPr>
        <w:t xml:space="preserve"> _________________________________</w:t>
      </w:r>
      <w:r w:rsidRPr="00563278">
        <w:rPr>
          <w:rFonts w:ascii="Times New Roman" w:eastAsia="Times New Roman" w:hAnsi="Times New Roman" w:cs="Times New Roman"/>
          <w:color w:val="000000"/>
          <w:lang w:val="fr-FR"/>
        </w:rPr>
        <w:t xml:space="preserve">        </w:t>
      </w:r>
      <w:r w:rsidR="004201C2" w:rsidRPr="00563278">
        <w:rPr>
          <w:rFonts w:ascii="Times New Roman" w:eastAsia="Times New Roman" w:hAnsi="Times New Roman" w:cs="Times New Roman"/>
          <w:color w:val="000000"/>
          <w:lang w:val="fr-FR"/>
        </w:rPr>
        <w:t xml:space="preserve">  </w:t>
      </w:r>
      <w:r w:rsidRPr="00563278">
        <w:rPr>
          <w:rFonts w:ascii="Times New Roman" w:eastAsia="Times New Roman" w:hAnsi="Times New Roman" w:cs="Times New Roman"/>
          <w:color w:val="000000"/>
          <w:lang w:val="fr-FR"/>
        </w:rPr>
        <w:t>Fecha __________________________________</w:t>
      </w:r>
    </w:p>
    <w:sectPr w:rsidR="00490341">
      <w:type w:val="continuous"/>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249A" w14:textId="77777777" w:rsidR="006D70F1" w:rsidRDefault="006D70F1">
      <w:pPr>
        <w:spacing w:after="0" w:line="240" w:lineRule="auto"/>
      </w:pPr>
      <w:r>
        <w:separator/>
      </w:r>
    </w:p>
  </w:endnote>
  <w:endnote w:type="continuationSeparator" w:id="0">
    <w:p w14:paraId="6FF611C2" w14:textId="77777777" w:rsidR="006D70F1" w:rsidRDefault="006D70F1">
      <w:pPr>
        <w:spacing w:after="0" w:line="240" w:lineRule="auto"/>
      </w:pPr>
      <w:r>
        <w:continuationSeparator/>
      </w:r>
    </w:p>
  </w:endnote>
  <w:endnote w:type="continuationNotice" w:id="1">
    <w:p w14:paraId="75FC14A6" w14:textId="77777777" w:rsidR="006D70F1" w:rsidRDefault="006D70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E306"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BF4C" w14:textId="77777777" w:rsidR="00490341" w:rsidRDefault="00666E7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F69CD">
      <w:rPr>
        <w:noProof/>
        <w:color w:val="000000"/>
      </w:rPr>
      <w:t>1</w:t>
    </w:r>
    <w:r>
      <w:rPr>
        <w:color w:val="000000"/>
      </w:rPr>
      <w:fldChar w:fldCharType="end"/>
    </w:r>
  </w:p>
  <w:p w14:paraId="6FC4A1A5"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3DB45"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7A7C" w14:textId="77777777" w:rsidR="006D70F1" w:rsidRDefault="006D70F1">
      <w:pPr>
        <w:spacing w:after="0" w:line="240" w:lineRule="auto"/>
      </w:pPr>
      <w:r>
        <w:separator/>
      </w:r>
    </w:p>
  </w:footnote>
  <w:footnote w:type="continuationSeparator" w:id="0">
    <w:p w14:paraId="2248B951" w14:textId="77777777" w:rsidR="006D70F1" w:rsidRDefault="006D70F1">
      <w:pPr>
        <w:spacing w:after="0" w:line="240" w:lineRule="auto"/>
      </w:pPr>
      <w:r>
        <w:continuationSeparator/>
      </w:r>
    </w:p>
  </w:footnote>
  <w:footnote w:type="continuationNotice" w:id="1">
    <w:p w14:paraId="46D820E2" w14:textId="77777777" w:rsidR="006D70F1" w:rsidRDefault="006D70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1D9A"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1104" w14:textId="23902F77" w:rsidR="00490341" w:rsidRDefault="00666E7F">
    <w:pPr>
      <w:pBdr>
        <w:top w:val="nil"/>
        <w:left w:val="nil"/>
        <w:bottom w:val="nil"/>
        <w:right w:val="nil"/>
        <w:between w:val="nil"/>
      </w:pBdr>
      <w:tabs>
        <w:tab w:val="center" w:pos="4419"/>
        <w:tab w:val="right" w:pos="8838"/>
      </w:tabs>
      <w:spacing w:after="0" w:line="240" w:lineRule="auto"/>
      <w:rPr>
        <w:color w:val="000000"/>
        <w:highlight w:val="yellow"/>
      </w:rPr>
    </w:pPr>
    <w:r>
      <w:rPr>
        <w:noProof/>
        <w:color w:val="000000"/>
      </w:rPr>
      <w:drawing>
        <wp:inline distT="0" distB="0" distL="0" distR="0" wp14:anchorId="07229251" wp14:editId="5453E206">
          <wp:extent cx="1920977" cy="83458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0977" cy="834582"/>
                  </a:xfrm>
                  <a:prstGeom prst="rect">
                    <a:avLst/>
                  </a:prstGeom>
                  <a:ln/>
                </pic:spPr>
              </pic:pic>
            </a:graphicData>
          </a:graphic>
        </wp:inline>
      </w:drawing>
    </w:r>
    <w:r>
      <w:rPr>
        <w:color w:val="000000"/>
      </w:rPr>
      <w:tab/>
    </w:r>
    <w:r>
      <w:rPr>
        <w:color w:val="000000"/>
      </w:rPr>
      <w:tab/>
    </w:r>
    <w:r w:rsidR="00021B60">
      <w:rPr>
        <w:color w:val="000000"/>
      </w:rPr>
      <w:t xml:space="preserve">  </w:t>
    </w:r>
    <w:r w:rsidR="00021B60">
      <w:rPr>
        <w:noProof/>
      </w:rPr>
      <w:drawing>
        <wp:inline distT="0" distB="0" distL="0" distR="0" wp14:anchorId="3B7F22C5" wp14:editId="1765ACAC">
          <wp:extent cx="1366520" cy="982980"/>
          <wp:effectExtent l="0" t="0" r="5080" b="7620"/>
          <wp:docPr id="883483350" name="object 3" descr="Une image contenant texte, Police, logo, cercle&#10;&#10;Description générée automatiquement"/>
          <wp:cNvGraphicFramePr/>
          <a:graphic xmlns:a="http://schemas.openxmlformats.org/drawingml/2006/main">
            <a:graphicData uri="http://schemas.openxmlformats.org/drawingml/2006/picture">
              <pic:pic xmlns:pic="http://schemas.openxmlformats.org/drawingml/2006/picture">
                <pic:nvPicPr>
                  <pic:cNvPr id="3" name="object 3" descr="Une image contenant texte, Police, logo, cercle&#10;&#10;Description générée automatiquement"/>
                  <pic:cNvPicPr/>
                </pic:nvPicPr>
                <pic:blipFill>
                  <a:blip r:embed="rId2" cstate="print"/>
                  <a:stretch>
                    <a:fillRect/>
                  </a:stretch>
                </pic:blipFill>
                <pic:spPr>
                  <a:xfrm>
                    <a:off x="0" y="0"/>
                    <a:ext cx="1375263" cy="989269"/>
                  </a:xfrm>
                  <a:prstGeom prst="rect">
                    <a:avLst/>
                  </a:prstGeom>
                </pic:spPr>
              </pic:pic>
            </a:graphicData>
          </a:graphic>
        </wp:inline>
      </w:drawing>
    </w:r>
    <w:r>
      <w:rPr>
        <w:highlight w:val="yellow"/>
      </w:rPr>
      <w:t xml:space="preserve"> </w:t>
    </w:r>
  </w:p>
  <w:p w14:paraId="1EF3C3A9"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0C92"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D03"/>
    <w:multiLevelType w:val="multilevel"/>
    <w:tmpl w:val="9732BF8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77F36E9"/>
    <w:multiLevelType w:val="multilevel"/>
    <w:tmpl w:val="72A45972"/>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 w15:restartNumberingAfterBreak="0">
    <w:nsid w:val="297778BF"/>
    <w:multiLevelType w:val="multilevel"/>
    <w:tmpl w:val="0AB298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147EA8"/>
    <w:multiLevelType w:val="multilevel"/>
    <w:tmpl w:val="72440824"/>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8C52D2D"/>
    <w:multiLevelType w:val="multilevel"/>
    <w:tmpl w:val="B17A34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005FFF"/>
    <w:multiLevelType w:val="multilevel"/>
    <w:tmpl w:val="1532A59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D942D5"/>
    <w:multiLevelType w:val="multilevel"/>
    <w:tmpl w:val="4B20780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5D9B55F8"/>
    <w:multiLevelType w:val="hybridMultilevel"/>
    <w:tmpl w:val="B4D844A2"/>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6FCF3860"/>
    <w:multiLevelType w:val="multilevel"/>
    <w:tmpl w:val="F07E9C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A90161"/>
    <w:multiLevelType w:val="hybridMultilevel"/>
    <w:tmpl w:val="456A51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8"/>
  </w:num>
  <w:num w:numId="5">
    <w:abstractNumId w:val="3"/>
  </w:num>
  <w:num w:numId="6">
    <w:abstractNumId w:val="6"/>
  </w:num>
  <w:num w:numId="7">
    <w:abstractNumId w:val="1"/>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41"/>
    <w:rsid w:val="000021FF"/>
    <w:rsid w:val="00021B60"/>
    <w:rsid w:val="00095812"/>
    <w:rsid w:val="0010481D"/>
    <w:rsid w:val="00165328"/>
    <w:rsid w:val="001805A1"/>
    <w:rsid w:val="002405EA"/>
    <w:rsid w:val="00293D64"/>
    <w:rsid w:val="0038224E"/>
    <w:rsid w:val="0040565F"/>
    <w:rsid w:val="004201C2"/>
    <w:rsid w:val="00423AD1"/>
    <w:rsid w:val="00436D88"/>
    <w:rsid w:val="00455AAB"/>
    <w:rsid w:val="00490341"/>
    <w:rsid w:val="00491F2B"/>
    <w:rsid w:val="004D40CA"/>
    <w:rsid w:val="004F69CD"/>
    <w:rsid w:val="00530CB0"/>
    <w:rsid w:val="0054685B"/>
    <w:rsid w:val="00554BC2"/>
    <w:rsid w:val="00563278"/>
    <w:rsid w:val="0057163E"/>
    <w:rsid w:val="005D1226"/>
    <w:rsid w:val="00664853"/>
    <w:rsid w:val="00666E7F"/>
    <w:rsid w:val="00677007"/>
    <w:rsid w:val="0068602F"/>
    <w:rsid w:val="00687495"/>
    <w:rsid w:val="006A79B0"/>
    <w:rsid w:val="006B4665"/>
    <w:rsid w:val="006D70F1"/>
    <w:rsid w:val="006E4B35"/>
    <w:rsid w:val="007137D2"/>
    <w:rsid w:val="0071623D"/>
    <w:rsid w:val="007B609C"/>
    <w:rsid w:val="007E220F"/>
    <w:rsid w:val="0083689E"/>
    <w:rsid w:val="008557A2"/>
    <w:rsid w:val="00860327"/>
    <w:rsid w:val="00886BC8"/>
    <w:rsid w:val="00891B80"/>
    <w:rsid w:val="008C2C58"/>
    <w:rsid w:val="0092022A"/>
    <w:rsid w:val="00991795"/>
    <w:rsid w:val="009A0B42"/>
    <w:rsid w:val="00A62D85"/>
    <w:rsid w:val="00A74CD6"/>
    <w:rsid w:val="00AA399F"/>
    <w:rsid w:val="00AA707E"/>
    <w:rsid w:val="00AC4A60"/>
    <w:rsid w:val="00B131B3"/>
    <w:rsid w:val="00B53F1B"/>
    <w:rsid w:val="00B56A70"/>
    <w:rsid w:val="00BD5C79"/>
    <w:rsid w:val="00C1239D"/>
    <w:rsid w:val="00C1793D"/>
    <w:rsid w:val="00C5373C"/>
    <w:rsid w:val="00C92BB0"/>
    <w:rsid w:val="00CC29DF"/>
    <w:rsid w:val="00D24A79"/>
    <w:rsid w:val="00D25994"/>
    <w:rsid w:val="00D537A1"/>
    <w:rsid w:val="00D60CF6"/>
    <w:rsid w:val="00DD49C9"/>
    <w:rsid w:val="00E17277"/>
    <w:rsid w:val="00E23F7B"/>
    <w:rsid w:val="00E87437"/>
    <w:rsid w:val="00EA525C"/>
    <w:rsid w:val="00F15734"/>
    <w:rsid w:val="00F31EA2"/>
    <w:rsid w:val="00FD3555"/>
    <w:rsid w:val="00FE438F"/>
    <w:rsid w:val="27E14AB9"/>
    <w:rsid w:val="39C911D2"/>
    <w:rsid w:val="725DCFE4"/>
  </w:rsids>
  <m:mathPr>
    <m:mathFont m:val="Cambria Math"/>
    <m:brkBin m:val="before"/>
    <m:brkBinSub m:val="--"/>
    <m:smallFrac m:val="0"/>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E19B"/>
  <w15:docId w15:val="{B4522B6D-7FC6-44FA-BBC9-01E4A272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99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73B12"/>
    <w:pPr>
      <w:ind w:left="720"/>
      <w:contextualSpacing/>
    </w:pPr>
  </w:style>
  <w:style w:type="paragraph" w:styleId="Sinespaciado">
    <w:name w:val="No Spacing"/>
    <w:uiPriority w:val="1"/>
    <w:qFormat/>
    <w:rsid w:val="0067461F"/>
    <w:pPr>
      <w:spacing w:after="0"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BD4964"/>
    <w:rPr>
      <w:color w:val="0000FF" w:themeColor="hyperlink"/>
      <w:u w:val="single"/>
    </w:rPr>
  </w:style>
  <w:style w:type="table" w:styleId="Tablaconcuadrcula">
    <w:name w:val="Table Grid"/>
    <w:basedOn w:val="Tablanormal"/>
    <w:uiPriority w:val="59"/>
    <w:rsid w:val="00CA7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23C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3CBD"/>
  </w:style>
  <w:style w:type="paragraph" w:styleId="Piedepgina">
    <w:name w:val="footer"/>
    <w:basedOn w:val="Normal"/>
    <w:link w:val="PiedepginaCar"/>
    <w:uiPriority w:val="99"/>
    <w:unhideWhenUsed/>
    <w:rsid w:val="00823C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3CBD"/>
  </w:style>
  <w:style w:type="paragraph" w:styleId="Textodeglobo">
    <w:name w:val="Balloon Text"/>
    <w:basedOn w:val="Normal"/>
    <w:link w:val="TextodegloboCar"/>
    <w:uiPriority w:val="99"/>
    <w:semiHidden/>
    <w:unhideWhenUsed/>
    <w:rsid w:val="00F238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3826"/>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F7140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CC2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ternational@icp.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ternacionales@unsam.edu.a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cp.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unsam.edu.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MgR3bknOjN0YVX6cPxOL9ORJUg==">AMUW2mWvAQCm13A3x5Ay8F06UBlekt2S+OqLR8+fQfuHBhmViPyWVt++97ESdvwzYL2GHMiuTU2KyuBtoNSCtW8vys4u925KUoKezC4OIN0ZQS52bVaH6Pk=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BC46FF161A7A5469EA65A98E1302F7C" ma:contentTypeVersion="14" ma:contentTypeDescription="Crée un document." ma:contentTypeScope="" ma:versionID="b53cad40dcc5599c63113128d3444b48">
  <xsd:schema xmlns:xsd="http://www.w3.org/2001/XMLSchema" xmlns:xs="http://www.w3.org/2001/XMLSchema" xmlns:p="http://schemas.microsoft.com/office/2006/metadata/properties" xmlns:ns2="75240da9-46ff-43a1-8e94-c68d409a4eeb" xmlns:ns3="8583f12d-709a-444b-86e4-5e1474204a15" targetNamespace="http://schemas.microsoft.com/office/2006/metadata/properties" ma:root="true" ma:fieldsID="0d5a6282e47441092a2fae601047974d" ns2:_="" ns3:_="">
    <xsd:import namespace="75240da9-46ff-43a1-8e94-c68d409a4eeb"/>
    <xsd:import namespace="8583f12d-709a-444b-86e4-5e1474204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40da9-46ff-43a1-8e94-c68d409a4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1f992f3f-3900-43ae-8a26-705a5ce5d79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83f12d-709a-444b-86e4-5e1474204a15"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c4655dbc-dbbf-4ab3-9d7a-5338f5ad27f7}" ma:internalName="TaxCatchAll" ma:showField="CatchAllData" ma:web="8583f12d-709a-444b-86e4-5e1474204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240da9-46ff-43a1-8e94-c68d409a4eeb">
      <Terms xmlns="http://schemas.microsoft.com/office/infopath/2007/PartnerControls"/>
    </lcf76f155ced4ddcb4097134ff3c332f>
    <TaxCatchAll xmlns="8583f12d-709a-444b-86e4-5e1474204a1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D6E436-66AF-4091-B836-DB8E89B29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40da9-46ff-43a1-8e94-c68d409a4eeb"/>
    <ds:schemaRef ds:uri="8583f12d-709a-444b-86e4-5e1474204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73B4D-0E3D-4A63-921F-5DB26D804E35}">
  <ds:schemaRefs>
    <ds:schemaRef ds:uri="http://schemas.microsoft.com/sharepoint/v3/contenttype/forms"/>
  </ds:schemaRefs>
</ds:datastoreItem>
</file>

<file path=customXml/itemProps4.xml><?xml version="1.0" encoding="utf-8"?>
<ds:datastoreItem xmlns:ds="http://schemas.openxmlformats.org/officeDocument/2006/customXml" ds:itemID="{3A940995-FD44-425C-B776-DE459A6F26A1}">
  <ds:schemaRefs>
    <ds:schemaRef ds:uri="http://schemas.microsoft.com/office/2006/metadata/properties"/>
    <ds:schemaRef ds:uri="http://schemas.microsoft.com/office/infopath/2007/PartnerControls"/>
    <ds:schemaRef ds:uri="75240da9-46ff-43a1-8e94-c68d409a4eeb"/>
    <ds:schemaRef ds:uri="8583f12d-709a-444b-86e4-5e1474204a1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1844</Words>
  <Characters>10143</Characters>
  <Application>Microsoft Office Word</Application>
  <DocSecurity>0</DocSecurity>
  <Lines>84</Lines>
  <Paragraphs>23</Paragraphs>
  <ScaleCrop>false</ScaleCrop>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PROYECTOS CA</dc:creator>
  <cp:keywords/>
  <cp:lastModifiedBy>Carina Araujo</cp:lastModifiedBy>
  <cp:revision>2</cp:revision>
  <dcterms:created xsi:type="dcterms:W3CDTF">2024-05-31T14:40:00Z</dcterms:created>
  <dcterms:modified xsi:type="dcterms:W3CDTF">2024-05-31T14:40:00Z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0x010100FBC46FF161A7A5469EA65A98E1302F7C</vt:lpwstr>
  </property>
  <property fmtid="{D5CDD505-2E9C-101B-9397-08002B2CF9AE}" pid="3" name="MediaServiceImageTags">
    <vt:lpwstr/>
  </property>
</Properties>
</file>